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7260D1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260D1">
        <w:rPr>
          <w:b/>
          <w:i/>
          <w:sz w:val="48"/>
          <w:szCs w:val="48"/>
        </w:rPr>
        <w:t>100</w:t>
      </w:r>
      <w:r w:rsidR="00167C99">
        <w:rPr>
          <w:b/>
          <w:i/>
          <w:sz w:val="48"/>
          <w:szCs w:val="48"/>
        </w:rPr>
        <w:t>)</w:t>
      </w:r>
      <w:r w:rsidR="00545A89">
        <w:rPr>
          <w:b/>
          <w:i/>
          <w:sz w:val="48"/>
          <w:szCs w:val="48"/>
        </w:rPr>
        <w:t xml:space="preserve"> </w:t>
      </w:r>
      <w:r w:rsidR="007260D1">
        <w:rPr>
          <w:b/>
          <w:i/>
          <w:sz w:val="48"/>
          <w:szCs w:val="48"/>
        </w:rPr>
        <w:t>0</w:t>
      </w:r>
      <w:r w:rsidR="005B651B">
        <w:rPr>
          <w:b/>
          <w:i/>
          <w:sz w:val="48"/>
          <w:szCs w:val="48"/>
        </w:rPr>
        <w:t>6</w:t>
      </w:r>
      <w:r w:rsidR="007260D1">
        <w:rPr>
          <w:b/>
          <w:i/>
          <w:sz w:val="48"/>
          <w:szCs w:val="48"/>
        </w:rPr>
        <w:t>феврал</w:t>
      </w:r>
      <w:r w:rsidR="00116303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BE5D60" w:rsidRPr="00DB1E46" w:rsidRDefault="005F4B53" w:rsidP="00BE5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B651B" w:rsidRPr="00802920" w:rsidRDefault="005B651B" w:rsidP="005B651B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>
        <w:rPr>
          <w:sz w:val="28"/>
          <w:szCs w:val="28"/>
        </w:rPr>
        <w:t>ДМИНИСТРАЦИЯ</w:t>
      </w:r>
    </w:p>
    <w:p w:rsidR="005B651B" w:rsidRPr="001E6AB2" w:rsidRDefault="005B651B" w:rsidP="005B651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</w:t>
      </w:r>
      <w:r w:rsidRPr="001E6AB2">
        <w:rPr>
          <w:sz w:val="28"/>
          <w:szCs w:val="28"/>
        </w:rPr>
        <w:t>ГО СЕЛЬСОВЕТА</w:t>
      </w:r>
    </w:p>
    <w:p w:rsidR="005B651B" w:rsidRPr="001E6AB2" w:rsidRDefault="005B651B" w:rsidP="005B651B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</w:p>
    <w:p w:rsidR="005B651B" w:rsidRPr="001E6AB2" w:rsidRDefault="005B651B" w:rsidP="005B651B">
      <w:pPr>
        <w:jc w:val="center"/>
        <w:rPr>
          <w:sz w:val="28"/>
          <w:szCs w:val="28"/>
        </w:rPr>
      </w:pPr>
    </w:p>
    <w:p w:rsidR="005B651B" w:rsidRPr="001E6AB2" w:rsidRDefault="005B651B" w:rsidP="005B651B">
      <w:pPr>
        <w:jc w:val="center"/>
        <w:rPr>
          <w:sz w:val="28"/>
          <w:szCs w:val="28"/>
        </w:rPr>
      </w:pPr>
    </w:p>
    <w:p w:rsidR="005B651B" w:rsidRDefault="005B651B" w:rsidP="005B651B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5B651B" w:rsidRDefault="005B651B" w:rsidP="005B651B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5B651B" w:rsidRPr="001E6AB2" w:rsidRDefault="005B651B" w:rsidP="005B651B">
      <w:pPr>
        <w:jc w:val="center"/>
        <w:rPr>
          <w:sz w:val="28"/>
          <w:szCs w:val="28"/>
        </w:rPr>
      </w:pPr>
    </w:p>
    <w:p w:rsidR="005B651B" w:rsidRDefault="005B651B" w:rsidP="005B6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04.02.1014     </w:t>
      </w:r>
      <w:r w:rsidRPr="00DF6682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№  8</w:t>
      </w:r>
    </w:p>
    <w:p w:rsidR="005B651B" w:rsidRPr="00DF6682" w:rsidRDefault="005B651B" w:rsidP="005B651B">
      <w:pPr>
        <w:jc w:val="both"/>
        <w:rPr>
          <w:sz w:val="28"/>
          <w:szCs w:val="28"/>
        </w:rPr>
      </w:pP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отмене постановления Администрации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Шайдуровского сельсовета от 15.08.2013 № 63 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 Об обеспечении населения и нештатных 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аварийно- спасательных формирований мобилизационного резерва »   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целях приведения муниципального нормативного  правового акта администрации Шайдуровского сельсовета Сузунского района Новосибирской области в соответствие с законодательством 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3B094E">
        <w:rPr>
          <w:rFonts w:ascii="Times New Roman" w:hAnsi="Times New Roman"/>
          <w:sz w:val="28"/>
          <w:szCs w:val="28"/>
        </w:rPr>
        <w:t>ПОСТАНОВЛЯЮ:</w:t>
      </w:r>
    </w:p>
    <w:p w:rsidR="005B651B" w:rsidRDefault="005B651B" w:rsidP="005B651B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1.Отменить  постановление Администрации Шайдуровского сельсовета Сузунского района Новосибирской области  от 15.08.2013 № 63.</w:t>
      </w:r>
    </w:p>
    <w:p w:rsidR="005B651B" w:rsidRDefault="005B651B" w:rsidP="005B651B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Опубликовать постановление в периодическом печатном издании «Шайдуровский вестник»</w:t>
      </w:r>
    </w:p>
    <w:p w:rsidR="005B651B" w:rsidRDefault="005B651B" w:rsidP="005B651B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Шайдуровского сельсовета       </w:t>
      </w:r>
    </w:p>
    <w:p w:rsidR="005B651B" w:rsidRDefault="005B651B" w:rsidP="005B651B">
      <w:pPr>
        <w:pStyle w:val="ConsNonformat"/>
        <w:widowControl/>
        <w:ind w:right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</w:rPr>
        <w:t>Сузунского района Новосибирской области                                            Д.Г Сизов</w:t>
      </w:r>
    </w:p>
    <w:p w:rsidR="00BE5D60" w:rsidRDefault="00BE5D60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  <w:r w:rsidRPr="00B80ECC">
        <w:rPr>
          <w:bCs/>
          <w:kern w:val="1"/>
          <w:sz w:val="28"/>
          <w:szCs w:val="28"/>
        </w:rPr>
        <w:t>АДМИНИСТРАЦИЯ</w:t>
      </w: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  <w:r w:rsidRPr="00B80ECC">
        <w:rPr>
          <w:bCs/>
          <w:kern w:val="1"/>
          <w:sz w:val="28"/>
          <w:szCs w:val="28"/>
        </w:rPr>
        <w:t>ШАЙДУРОВСКОГО СЕЛЬСОВЕТА</w:t>
      </w: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  <w:r w:rsidRPr="00B80ECC">
        <w:rPr>
          <w:bCs/>
          <w:kern w:val="1"/>
          <w:sz w:val="28"/>
          <w:szCs w:val="28"/>
        </w:rPr>
        <w:t>Сузунский район Новосибирская область</w:t>
      </w: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</w:p>
    <w:p w:rsidR="005B651B" w:rsidRPr="00B80ECC" w:rsidRDefault="005B651B" w:rsidP="005B651B">
      <w:pPr>
        <w:jc w:val="center"/>
        <w:rPr>
          <w:bCs/>
          <w:kern w:val="1"/>
          <w:sz w:val="28"/>
          <w:szCs w:val="28"/>
        </w:rPr>
      </w:pPr>
      <w:r w:rsidRPr="00B80ECC">
        <w:rPr>
          <w:bCs/>
          <w:kern w:val="1"/>
          <w:sz w:val="28"/>
          <w:szCs w:val="28"/>
        </w:rPr>
        <w:t>ПОСТАНОВЛЕНИЕ</w:t>
      </w:r>
    </w:p>
    <w:p w:rsidR="005B651B" w:rsidRDefault="005B651B" w:rsidP="005B651B">
      <w:pPr>
        <w:jc w:val="center"/>
        <w:rPr>
          <w:kern w:val="1"/>
          <w:sz w:val="28"/>
          <w:szCs w:val="28"/>
        </w:rPr>
      </w:pPr>
      <w:r w:rsidRPr="00390253">
        <w:rPr>
          <w:kern w:val="1"/>
          <w:sz w:val="28"/>
          <w:szCs w:val="28"/>
        </w:rPr>
        <w:t>с.</w:t>
      </w:r>
      <w:r>
        <w:rPr>
          <w:kern w:val="1"/>
          <w:sz w:val="28"/>
          <w:szCs w:val="28"/>
        </w:rPr>
        <w:t xml:space="preserve"> Шайдурово</w:t>
      </w:r>
    </w:p>
    <w:p w:rsidR="005B651B" w:rsidRPr="00390253" w:rsidRDefault="005B651B" w:rsidP="005B651B">
      <w:pPr>
        <w:jc w:val="center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  <w:r w:rsidRPr="00390253">
        <w:rPr>
          <w:kern w:val="1"/>
          <w:sz w:val="28"/>
          <w:szCs w:val="28"/>
        </w:rPr>
        <w:t>от</w:t>
      </w:r>
      <w:r>
        <w:rPr>
          <w:kern w:val="1"/>
          <w:sz w:val="28"/>
          <w:szCs w:val="28"/>
        </w:rPr>
        <w:t xml:space="preserve"> 06.02.2014</w:t>
      </w:r>
      <w:r w:rsidRPr="00390253">
        <w:rPr>
          <w:kern w:val="1"/>
          <w:sz w:val="28"/>
          <w:szCs w:val="28"/>
        </w:rPr>
        <w:t xml:space="preserve">       </w:t>
      </w:r>
      <w:r>
        <w:rPr>
          <w:kern w:val="1"/>
          <w:sz w:val="28"/>
          <w:szCs w:val="28"/>
        </w:rPr>
        <w:t xml:space="preserve">                                                                           №  11</w:t>
      </w:r>
    </w:p>
    <w:p w:rsidR="005B651B" w:rsidRPr="00390253" w:rsidRDefault="005B651B" w:rsidP="005B651B">
      <w:pPr>
        <w:jc w:val="both"/>
        <w:rPr>
          <w:sz w:val="28"/>
          <w:szCs w:val="28"/>
        </w:rPr>
      </w:pPr>
      <w:r w:rsidRPr="00390253">
        <w:rPr>
          <w:kern w:val="1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kern w:val="1"/>
          <w:sz w:val="28"/>
          <w:szCs w:val="28"/>
        </w:rPr>
        <w:t xml:space="preserve">   </w:t>
      </w:r>
      <w:r w:rsidRPr="00390253">
        <w:rPr>
          <w:kern w:val="1"/>
          <w:sz w:val="28"/>
          <w:szCs w:val="28"/>
        </w:rPr>
        <w:t xml:space="preserve"> </w:t>
      </w:r>
    </w:p>
    <w:p w:rsidR="005B651B" w:rsidRPr="00C61616" w:rsidRDefault="005B651B" w:rsidP="005B651B">
      <w:pPr>
        <w:pStyle w:val="constitle0"/>
        <w:spacing w:before="0" w:after="0" w:line="240" w:lineRule="atLeast"/>
        <w:ind w:right="565"/>
        <w:rPr>
          <w:rFonts w:ascii="Times New Roman" w:hAnsi="Times New Roman" w:cs="Times New Roman"/>
          <w:sz w:val="28"/>
          <w:szCs w:val="28"/>
        </w:rPr>
      </w:pPr>
      <w:r w:rsidRPr="00C6161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Шайдуровского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сельсовета</w:t>
      </w: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Pr="00390253" w:rsidRDefault="005B651B" w:rsidP="005B651B">
      <w:pPr>
        <w:ind w:firstLine="708"/>
        <w:jc w:val="both"/>
        <w:rPr>
          <w:sz w:val="28"/>
          <w:szCs w:val="28"/>
        </w:rPr>
      </w:pPr>
      <w:r w:rsidRPr="00390253">
        <w:rPr>
          <w:sz w:val="28"/>
          <w:szCs w:val="28"/>
        </w:rPr>
        <w:t xml:space="preserve"> В соответствии с требованиями пункта 4 постановления Правительства Российской Федерации от 28 декабря 2012 г. № 1468 и регулирует порядок предоставления в адрес администрации </w:t>
      </w:r>
      <w:r>
        <w:rPr>
          <w:sz w:val="28"/>
          <w:szCs w:val="28"/>
        </w:rPr>
        <w:t>Шайдуровского</w:t>
      </w:r>
      <w:r w:rsidRPr="00390253">
        <w:rPr>
          <w:sz w:val="28"/>
          <w:szCs w:val="28"/>
        </w:rPr>
        <w:t xml:space="preserve"> сельсовета сведений согласно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руководствуясь   Уставом </w:t>
      </w:r>
      <w:r>
        <w:rPr>
          <w:sz w:val="28"/>
          <w:szCs w:val="28"/>
        </w:rPr>
        <w:t>Шайдуровского</w:t>
      </w:r>
      <w:r w:rsidRPr="00390253">
        <w:rPr>
          <w:sz w:val="28"/>
          <w:szCs w:val="28"/>
        </w:rPr>
        <w:t xml:space="preserve"> сельсовета Сузунског</w:t>
      </w:r>
      <w:r>
        <w:rPr>
          <w:sz w:val="28"/>
          <w:szCs w:val="28"/>
        </w:rPr>
        <w:t>о  района Новосибирской области,</w:t>
      </w:r>
    </w:p>
    <w:p w:rsidR="005B651B" w:rsidRPr="00C61616" w:rsidRDefault="005B651B" w:rsidP="005B651B">
      <w:pPr>
        <w:rPr>
          <w:sz w:val="28"/>
          <w:szCs w:val="28"/>
        </w:rPr>
      </w:pPr>
      <w:r w:rsidRPr="00C61616">
        <w:rPr>
          <w:sz w:val="28"/>
          <w:szCs w:val="28"/>
        </w:rPr>
        <w:t>П О С Т А Н О В Л Я Ю :</w:t>
      </w:r>
    </w:p>
    <w:p w:rsidR="005B651B" w:rsidRPr="00C61616" w:rsidRDefault="005B651B" w:rsidP="005B651B">
      <w:pPr>
        <w:pStyle w:val="constitle0"/>
        <w:spacing w:before="0" w:after="0" w:line="240" w:lineRule="atLeast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C61616">
        <w:rPr>
          <w:rFonts w:ascii="Times New Roman" w:hAnsi="Times New Roman" w:cs="Times New Roman"/>
          <w:sz w:val="28"/>
          <w:szCs w:val="28"/>
        </w:rPr>
        <w:t>Утвердить адм</w:t>
      </w:r>
      <w:r>
        <w:rPr>
          <w:rFonts w:ascii="Times New Roman" w:hAnsi="Times New Roman" w:cs="Times New Roman"/>
          <w:sz w:val="28"/>
          <w:szCs w:val="28"/>
        </w:rPr>
        <w:t xml:space="preserve">инистративный регламент </w:t>
      </w:r>
      <w:r w:rsidRPr="00C61616">
        <w:rPr>
          <w:rFonts w:ascii="Times New Roman" w:hAnsi="Times New Roman" w:cs="Times New Roman"/>
          <w:sz w:val="28"/>
          <w:szCs w:val="28"/>
        </w:rPr>
        <w:t xml:space="preserve"> 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>информационного взаимодействия лиц, осуществляющих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поставки ресурсов, необходимых 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для предоставления коммунальных услуг, и (или) оказывающих 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территории 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>Шайдуровского</w:t>
      </w:r>
      <w:r w:rsidRPr="00C61616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сельсовета</w:t>
      </w:r>
    </w:p>
    <w:p w:rsidR="005B651B" w:rsidRPr="00C61616" w:rsidRDefault="005B651B" w:rsidP="005B651B">
      <w:pPr>
        <w:jc w:val="both"/>
        <w:rPr>
          <w:sz w:val="28"/>
          <w:szCs w:val="28"/>
        </w:rPr>
      </w:pPr>
      <w:r w:rsidRPr="00390253">
        <w:rPr>
          <w:rStyle w:val="afb"/>
          <w:b w:val="0"/>
          <w:bCs w:val="0"/>
          <w:sz w:val="28"/>
          <w:szCs w:val="28"/>
        </w:rPr>
        <w:t xml:space="preserve">2. Администрации </w:t>
      </w:r>
      <w:r>
        <w:rPr>
          <w:rStyle w:val="afb"/>
          <w:b w:val="0"/>
          <w:bCs w:val="0"/>
          <w:sz w:val="28"/>
          <w:szCs w:val="28"/>
        </w:rPr>
        <w:t>Шайдур</w:t>
      </w:r>
      <w:r w:rsidRPr="00390253">
        <w:rPr>
          <w:rStyle w:val="afb"/>
          <w:b w:val="0"/>
          <w:bCs w:val="0"/>
          <w:sz w:val="28"/>
          <w:szCs w:val="28"/>
        </w:rPr>
        <w:t>о</w:t>
      </w:r>
      <w:r>
        <w:rPr>
          <w:rStyle w:val="afb"/>
          <w:b w:val="0"/>
          <w:bCs w:val="0"/>
          <w:sz w:val="28"/>
          <w:szCs w:val="28"/>
        </w:rPr>
        <w:t>в</w:t>
      </w:r>
      <w:r w:rsidRPr="00390253">
        <w:rPr>
          <w:rStyle w:val="afb"/>
          <w:b w:val="0"/>
          <w:bCs w:val="0"/>
          <w:sz w:val="28"/>
          <w:szCs w:val="28"/>
        </w:rPr>
        <w:t xml:space="preserve">ского сельсовета  Сузунского района разместить в </w:t>
      </w:r>
      <w:r>
        <w:rPr>
          <w:rStyle w:val="afb"/>
          <w:b w:val="0"/>
          <w:bCs w:val="0"/>
          <w:sz w:val="28"/>
          <w:szCs w:val="28"/>
        </w:rPr>
        <w:t xml:space="preserve">информационно- телекоммуникационной </w:t>
      </w:r>
      <w:r w:rsidRPr="00390253">
        <w:rPr>
          <w:rStyle w:val="afb"/>
          <w:b w:val="0"/>
          <w:bCs w:val="0"/>
          <w:sz w:val="28"/>
          <w:szCs w:val="28"/>
        </w:rPr>
        <w:t>сети Интернет</w:t>
      </w:r>
      <w:r>
        <w:rPr>
          <w:rStyle w:val="afb"/>
          <w:b w:val="0"/>
          <w:bCs w:val="0"/>
          <w:sz w:val="28"/>
          <w:szCs w:val="28"/>
        </w:rPr>
        <w:t xml:space="preserve"> и</w:t>
      </w:r>
      <w:r w:rsidRPr="00390253">
        <w:rPr>
          <w:rStyle w:val="afb"/>
          <w:b w:val="0"/>
          <w:bCs w:val="0"/>
          <w:sz w:val="28"/>
          <w:szCs w:val="28"/>
        </w:rPr>
        <w:t xml:space="preserve"> на официальном </w:t>
      </w:r>
      <w:r w:rsidRPr="00390253">
        <w:rPr>
          <w:rStyle w:val="afb"/>
          <w:b w:val="0"/>
          <w:bCs w:val="0"/>
          <w:sz w:val="28"/>
          <w:szCs w:val="28"/>
        </w:rPr>
        <w:lastRenderedPageBreak/>
        <w:t xml:space="preserve">сайте  администрации </w:t>
      </w:r>
      <w:r>
        <w:rPr>
          <w:rStyle w:val="afb"/>
          <w:b w:val="0"/>
          <w:bCs w:val="0"/>
          <w:sz w:val="28"/>
          <w:szCs w:val="28"/>
        </w:rPr>
        <w:t>Шайдуро</w:t>
      </w:r>
      <w:r w:rsidRPr="00390253">
        <w:rPr>
          <w:rStyle w:val="afb"/>
          <w:b w:val="0"/>
          <w:bCs w:val="0"/>
          <w:sz w:val="28"/>
          <w:szCs w:val="28"/>
        </w:rPr>
        <w:t>вского сельсовета Сузунского района  Новосибирской  области указанный административный регламент</w:t>
      </w:r>
      <w:r w:rsidRPr="00C61616">
        <w:rPr>
          <w:sz w:val="28"/>
          <w:szCs w:val="28"/>
        </w:rPr>
        <w:t>.</w:t>
      </w:r>
    </w:p>
    <w:p w:rsidR="005B651B" w:rsidRPr="00C61616" w:rsidRDefault="005B651B" w:rsidP="005B651B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61616">
        <w:rPr>
          <w:sz w:val="28"/>
          <w:szCs w:val="28"/>
        </w:rPr>
        <w:t xml:space="preserve">Постановление вступает в силу после его официального опубликования  в </w:t>
      </w:r>
      <w:r>
        <w:rPr>
          <w:sz w:val="28"/>
          <w:szCs w:val="28"/>
        </w:rPr>
        <w:t>информаци</w:t>
      </w:r>
      <w:r w:rsidRPr="00C61616">
        <w:rPr>
          <w:sz w:val="28"/>
          <w:szCs w:val="28"/>
        </w:rPr>
        <w:t>о</w:t>
      </w:r>
      <w:r>
        <w:rPr>
          <w:sz w:val="28"/>
          <w:szCs w:val="28"/>
        </w:rPr>
        <w:t>нно</w:t>
      </w:r>
      <w:r w:rsidRPr="00C61616">
        <w:rPr>
          <w:sz w:val="28"/>
          <w:szCs w:val="28"/>
        </w:rPr>
        <w:t>м издании «</w:t>
      </w:r>
      <w:r>
        <w:rPr>
          <w:sz w:val="28"/>
          <w:szCs w:val="28"/>
        </w:rPr>
        <w:t xml:space="preserve">Шайдуровский </w:t>
      </w:r>
      <w:r w:rsidRPr="00C61616">
        <w:rPr>
          <w:sz w:val="28"/>
          <w:szCs w:val="28"/>
        </w:rPr>
        <w:t xml:space="preserve"> вестник».</w:t>
      </w:r>
    </w:p>
    <w:p w:rsidR="005B651B" w:rsidRDefault="005B651B" w:rsidP="005B651B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61616">
        <w:rPr>
          <w:sz w:val="28"/>
          <w:szCs w:val="28"/>
        </w:rPr>
        <w:t xml:space="preserve"> Контроль  за выполнением  настоящего постановления оставляю за собой.</w:t>
      </w:r>
    </w:p>
    <w:p w:rsidR="005B651B" w:rsidRDefault="005B651B" w:rsidP="005B651B">
      <w:pPr>
        <w:widowControl w:val="0"/>
        <w:suppressAutoHyphens/>
        <w:jc w:val="both"/>
        <w:rPr>
          <w:sz w:val="28"/>
          <w:szCs w:val="28"/>
        </w:rPr>
      </w:pPr>
    </w:p>
    <w:p w:rsidR="005B651B" w:rsidRDefault="005B651B" w:rsidP="005B651B">
      <w:pPr>
        <w:widowControl w:val="0"/>
        <w:suppressAutoHyphens/>
        <w:jc w:val="both"/>
        <w:rPr>
          <w:sz w:val="28"/>
          <w:szCs w:val="28"/>
        </w:rPr>
      </w:pPr>
    </w:p>
    <w:p w:rsidR="005B651B" w:rsidRDefault="005B651B" w:rsidP="005B651B">
      <w:pPr>
        <w:widowControl w:val="0"/>
        <w:suppressAutoHyphens/>
        <w:jc w:val="both"/>
        <w:rPr>
          <w:sz w:val="28"/>
          <w:szCs w:val="28"/>
        </w:rPr>
      </w:pPr>
    </w:p>
    <w:p w:rsidR="005B651B" w:rsidRPr="00390253" w:rsidRDefault="005B651B" w:rsidP="005B651B">
      <w:pPr>
        <w:rPr>
          <w:color w:val="000000"/>
          <w:kern w:val="1"/>
          <w:sz w:val="28"/>
          <w:szCs w:val="28"/>
        </w:rPr>
      </w:pPr>
      <w:r w:rsidRPr="00390253">
        <w:rPr>
          <w:color w:val="000000"/>
          <w:kern w:val="1"/>
          <w:sz w:val="28"/>
          <w:szCs w:val="28"/>
        </w:rPr>
        <w:t xml:space="preserve">Глава </w:t>
      </w:r>
      <w:r>
        <w:rPr>
          <w:color w:val="000000"/>
          <w:kern w:val="1"/>
          <w:sz w:val="28"/>
          <w:szCs w:val="28"/>
        </w:rPr>
        <w:t>Шайдуро</w:t>
      </w:r>
      <w:r w:rsidRPr="00390253">
        <w:rPr>
          <w:color w:val="000000"/>
          <w:kern w:val="1"/>
          <w:sz w:val="28"/>
          <w:szCs w:val="28"/>
        </w:rPr>
        <w:t xml:space="preserve">вского сельсовета                                        </w:t>
      </w:r>
    </w:p>
    <w:p w:rsidR="005B651B" w:rsidRPr="00390253" w:rsidRDefault="005B651B" w:rsidP="005B651B">
      <w:pPr>
        <w:rPr>
          <w:color w:val="000000"/>
          <w:kern w:val="1"/>
          <w:sz w:val="28"/>
          <w:szCs w:val="28"/>
        </w:rPr>
      </w:pPr>
      <w:r w:rsidRPr="00390253">
        <w:rPr>
          <w:color w:val="000000"/>
          <w:kern w:val="1"/>
          <w:sz w:val="28"/>
          <w:szCs w:val="28"/>
        </w:rPr>
        <w:t xml:space="preserve">Сузунского района Новосибирской области                                 </w:t>
      </w:r>
      <w:r>
        <w:rPr>
          <w:color w:val="000000"/>
          <w:kern w:val="1"/>
          <w:sz w:val="28"/>
          <w:szCs w:val="28"/>
        </w:rPr>
        <w:t xml:space="preserve">       </w:t>
      </w:r>
      <w:r w:rsidRPr="00390253">
        <w:rPr>
          <w:color w:val="000000"/>
          <w:kern w:val="1"/>
          <w:sz w:val="28"/>
          <w:szCs w:val="28"/>
        </w:rPr>
        <w:t xml:space="preserve">  </w:t>
      </w:r>
      <w:r>
        <w:rPr>
          <w:color w:val="000000"/>
          <w:kern w:val="1"/>
          <w:sz w:val="28"/>
          <w:szCs w:val="28"/>
        </w:rPr>
        <w:t>Д.Г Сизов</w:t>
      </w:r>
    </w:p>
    <w:p w:rsidR="005B651B" w:rsidRPr="00C61616" w:rsidRDefault="005B651B" w:rsidP="005B651B">
      <w:pPr>
        <w:widowControl w:val="0"/>
        <w:suppressAutoHyphens/>
        <w:jc w:val="both"/>
        <w:rPr>
          <w:sz w:val="28"/>
          <w:szCs w:val="28"/>
        </w:rPr>
      </w:pPr>
    </w:p>
    <w:p w:rsidR="005B651B" w:rsidRDefault="005B651B" w:rsidP="005B651B">
      <w:pPr>
        <w:jc w:val="both"/>
        <w:rPr>
          <w:sz w:val="28"/>
          <w:szCs w:val="28"/>
        </w:rPr>
      </w:pPr>
    </w:p>
    <w:p w:rsidR="005B651B" w:rsidRPr="00C61616" w:rsidRDefault="005B651B" w:rsidP="005B651B">
      <w:pPr>
        <w:pStyle w:val="aff1"/>
      </w:pPr>
    </w:p>
    <w:p w:rsidR="005B651B" w:rsidRPr="00C61616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Pr="00C61616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ind w:left="4962"/>
        <w:jc w:val="center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5B651B" w:rsidRDefault="005B651B" w:rsidP="005B651B">
      <w:pPr>
        <w:pStyle w:val="aff"/>
        <w:spacing w:before="0" w:beforeAutospacing="0" w:after="0" w:afterAutospacing="0" w:line="100" w:lineRule="atLeast"/>
        <w:rPr>
          <w:sz w:val="28"/>
          <w:szCs w:val="28"/>
        </w:rPr>
      </w:pPr>
    </w:p>
    <w:p w:rsidR="005B651B" w:rsidRDefault="005B651B" w:rsidP="005B651B">
      <w:pPr>
        <w:pStyle w:val="aff"/>
        <w:spacing w:before="0" w:beforeAutospacing="0" w:after="0" w:afterAutospacing="0" w:line="100" w:lineRule="atLeast"/>
        <w:jc w:val="right"/>
        <w:rPr>
          <w:sz w:val="28"/>
          <w:szCs w:val="28"/>
        </w:rPr>
      </w:pPr>
    </w:p>
    <w:p w:rsidR="005B651B" w:rsidRDefault="005B651B" w:rsidP="005B651B">
      <w:pPr>
        <w:jc w:val="right"/>
        <w:rPr>
          <w:b/>
          <w:bCs/>
          <w:kern w:val="1"/>
          <w:sz w:val="28"/>
          <w:szCs w:val="28"/>
        </w:rPr>
      </w:pPr>
    </w:p>
    <w:p w:rsidR="005B651B" w:rsidRDefault="005B651B" w:rsidP="005B651B">
      <w:pPr>
        <w:jc w:val="right"/>
        <w:rPr>
          <w:b/>
          <w:bCs/>
          <w:kern w:val="1"/>
          <w:sz w:val="28"/>
          <w:szCs w:val="28"/>
        </w:rPr>
      </w:pPr>
    </w:p>
    <w:p w:rsidR="005B651B" w:rsidRDefault="005B651B" w:rsidP="005B651B">
      <w:pPr>
        <w:jc w:val="right"/>
        <w:rPr>
          <w:b/>
          <w:bCs/>
          <w:kern w:val="1"/>
          <w:sz w:val="28"/>
          <w:szCs w:val="28"/>
        </w:rPr>
      </w:pP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b/>
          <w:bCs/>
          <w:kern w:val="1"/>
          <w:sz w:val="28"/>
          <w:szCs w:val="28"/>
        </w:rPr>
        <w:lastRenderedPageBreak/>
        <w:t xml:space="preserve"> </w:t>
      </w:r>
      <w:r w:rsidRPr="005B0768">
        <w:rPr>
          <w:kern w:val="1"/>
          <w:sz w:val="28"/>
          <w:szCs w:val="28"/>
        </w:rPr>
        <w:t>УТВЕРЖДЕН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постановлением администрации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Шайдуро</w:t>
      </w:r>
      <w:r w:rsidRPr="005B0768">
        <w:rPr>
          <w:kern w:val="1"/>
          <w:sz w:val="28"/>
          <w:szCs w:val="28"/>
        </w:rPr>
        <w:t>вского сельсовета</w:t>
      </w:r>
    </w:p>
    <w:p w:rsidR="005B651B" w:rsidRPr="005B0768" w:rsidRDefault="00A45711" w:rsidP="005B651B">
      <w:pPr>
        <w:jc w:val="righ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от 06.02.2014  </w:t>
      </w:r>
      <w:r w:rsidR="005B651B" w:rsidRPr="005B0768">
        <w:rPr>
          <w:kern w:val="1"/>
          <w:sz w:val="28"/>
          <w:szCs w:val="28"/>
        </w:rPr>
        <w:t xml:space="preserve">№ </w:t>
      </w:r>
      <w:r>
        <w:rPr>
          <w:kern w:val="1"/>
          <w:sz w:val="28"/>
          <w:szCs w:val="28"/>
        </w:rPr>
        <w:t>11</w:t>
      </w:r>
    </w:p>
    <w:p w:rsidR="005B651B" w:rsidRDefault="005B651B" w:rsidP="005B651B">
      <w:pPr>
        <w:jc w:val="center"/>
        <w:rPr>
          <w:rStyle w:val="afb"/>
          <w:kern w:val="1"/>
          <w:sz w:val="28"/>
          <w:szCs w:val="28"/>
        </w:rPr>
      </w:pPr>
    </w:p>
    <w:p w:rsidR="005B651B" w:rsidRPr="005B0768" w:rsidRDefault="005B651B" w:rsidP="005B651B">
      <w:pPr>
        <w:jc w:val="center"/>
        <w:rPr>
          <w:kern w:val="1"/>
          <w:sz w:val="28"/>
          <w:szCs w:val="28"/>
        </w:rPr>
      </w:pPr>
      <w:r w:rsidRPr="005B0768">
        <w:rPr>
          <w:rStyle w:val="afb"/>
          <w:kern w:val="1"/>
          <w:sz w:val="28"/>
          <w:szCs w:val="28"/>
        </w:rPr>
        <w:t>Регламент</w:t>
      </w:r>
    </w:p>
    <w:p w:rsidR="005B651B" w:rsidRPr="005B0768" w:rsidRDefault="005B651B" w:rsidP="005B651B">
      <w:pPr>
        <w:jc w:val="center"/>
        <w:rPr>
          <w:kern w:val="1"/>
          <w:sz w:val="28"/>
          <w:szCs w:val="28"/>
        </w:rPr>
      </w:pPr>
      <w:r w:rsidRPr="005B0768">
        <w:rPr>
          <w:rStyle w:val="afb"/>
          <w:kern w:val="1"/>
          <w:sz w:val="28"/>
          <w:szCs w:val="28"/>
        </w:rPr>
        <w:t xml:space="preserve"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</w:t>
      </w:r>
      <w:r>
        <w:rPr>
          <w:rStyle w:val="afb"/>
          <w:kern w:val="1"/>
          <w:sz w:val="28"/>
          <w:szCs w:val="28"/>
        </w:rPr>
        <w:t>Шайдур</w:t>
      </w:r>
      <w:r w:rsidRPr="005B0768">
        <w:rPr>
          <w:rStyle w:val="afb"/>
          <w:kern w:val="1"/>
          <w:sz w:val="28"/>
          <w:szCs w:val="28"/>
        </w:rPr>
        <w:t>овского сельсовета</w:t>
      </w: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center"/>
        <w:rPr>
          <w:kern w:val="1"/>
          <w:sz w:val="28"/>
          <w:szCs w:val="28"/>
        </w:rPr>
      </w:pPr>
    </w:p>
    <w:p w:rsidR="005B651B" w:rsidRDefault="005B651B" w:rsidP="005B651B">
      <w:pPr>
        <w:jc w:val="center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I. Общие положения</w:t>
      </w:r>
    </w:p>
    <w:p w:rsidR="005B651B" w:rsidRPr="005B0768" w:rsidRDefault="005B651B" w:rsidP="005B651B">
      <w:pPr>
        <w:jc w:val="center"/>
        <w:rPr>
          <w:kern w:val="1"/>
          <w:sz w:val="28"/>
          <w:szCs w:val="28"/>
        </w:rPr>
      </w:pP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1.1. Настоящий Регламент разработан в целях реализации положений части 4 статьи 165 Жилищного кодекса Российской Федерации, в соответствии с требованиями пункта 4 постановления Правительства Российской Федерации от 28 декабря 2012 г. № 1468 и регулирует порядок предоставления в адрес администрации </w:t>
      </w:r>
      <w:r>
        <w:rPr>
          <w:kern w:val="1"/>
          <w:sz w:val="28"/>
          <w:szCs w:val="28"/>
        </w:rPr>
        <w:t>Шайдур</w:t>
      </w:r>
      <w:r w:rsidRPr="005B0768">
        <w:rPr>
          <w:kern w:val="1"/>
          <w:sz w:val="28"/>
          <w:szCs w:val="28"/>
        </w:rPr>
        <w:t>овского сельсовета сведений согласно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– Правила).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1.2. Участниками информационного взаимодействия являются: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1.2.1. Лица, осуществляющие поставку коммунальных ресурсов и (или) оказание услуг: 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а) организации, осуществляющие поставку в многоквартирные дома ресурсов, необходимых для предоставления коммунальных услуг (далее – ресурсоснабжающие организации);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б) организации, осуществляющие предоставление коммунальных услуг в многоквартирных и жилых домах: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- 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- 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</w:t>
      </w:r>
      <w:r w:rsidRPr="005B0768">
        <w:rPr>
          <w:kern w:val="1"/>
          <w:sz w:val="28"/>
          <w:szCs w:val="28"/>
        </w:rPr>
        <w:lastRenderedPageBreak/>
        <w:t>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</w:t>
      </w:r>
      <w:r>
        <w:rPr>
          <w:kern w:val="1"/>
          <w:sz w:val="28"/>
          <w:szCs w:val="28"/>
        </w:rPr>
        <w:t xml:space="preserve">  пунктом 2 </w:t>
      </w:r>
      <w:r w:rsidRPr="00960B7E">
        <w:rPr>
          <w:rStyle w:val="-"/>
          <w:color w:val="0000FF"/>
          <w:kern w:val="1"/>
          <w:sz w:val="28"/>
          <w:szCs w:val="28"/>
        </w:rPr>
        <w:t xml:space="preserve">части </w:t>
      </w:r>
      <w:r>
        <w:rPr>
          <w:rStyle w:val="-"/>
          <w:color w:val="0000FF"/>
          <w:kern w:val="1"/>
          <w:sz w:val="28"/>
          <w:szCs w:val="28"/>
        </w:rPr>
        <w:t>2  статьи 161</w:t>
      </w:r>
      <w:r w:rsidRPr="005B0768">
        <w:rPr>
          <w:kern w:val="1"/>
          <w:sz w:val="28"/>
          <w:szCs w:val="28"/>
        </w:rPr>
        <w:t xml:space="preserve"> Жилищного кодекса Российской Федерации, или собственниками жилых домов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- ресурсоснабжающие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r>
        <w:rPr>
          <w:kern w:val="1"/>
          <w:sz w:val="28"/>
          <w:szCs w:val="28"/>
        </w:rPr>
        <w:t xml:space="preserve"> пунктом 1 части 2 статьи 161</w:t>
      </w:r>
      <w:r w:rsidRPr="005B0768">
        <w:rPr>
          <w:kern w:val="1"/>
          <w:sz w:val="28"/>
          <w:szCs w:val="28"/>
        </w:rPr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указанные в </w:t>
      </w:r>
      <w:r>
        <w:rPr>
          <w:kern w:val="1"/>
          <w:sz w:val="28"/>
          <w:szCs w:val="28"/>
        </w:rPr>
        <w:t xml:space="preserve">абзацах втором </w:t>
      </w:r>
      <w:r w:rsidRPr="005B0768">
        <w:rPr>
          <w:kern w:val="1"/>
          <w:sz w:val="28"/>
          <w:szCs w:val="28"/>
        </w:rPr>
        <w:t xml:space="preserve"> и </w:t>
      </w:r>
      <w:r>
        <w:rPr>
          <w:kern w:val="1"/>
          <w:sz w:val="28"/>
          <w:szCs w:val="28"/>
        </w:rPr>
        <w:t>«б»</w:t>
      </w:r>
      <w:r w:rsidRPr="005B0768">
        <w:rPr>
          <w:kern w:val="1"/>
          <w:sz w:val="28"/>
          <w:szCs w:val="28"/>
        </w:rPr>
        <w:t xml:space="preserve">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предусмотренный</w:t>
      </w:r>
      <w:r>
        <w:rPr>
          <w:kern w:val="1"/>
          <w:sz w:val="28"/>
          <w:szCs w:val="28"/>
        </w:rPr>
        <w:t xml:space="preserve"> пунктом</w:t>
      </w:r>
      <w:r w:rsidRPr="007B4D26">
        <w:rPr>
          <w:rStyle w:val="-"/>
          <w:color w:val="0000FF"/>
          <w:kern w:val="1"/>
          <w:sz w:val="28"/>
          <w:szCs w:val="28"/>
        </w:rPr>
        <w:t xml:space="preserve"> </w:t>
      </w:r>
      <w:r>
        <w:rPr>
          <w:rStyle w:val="-"/>
          <w:color w:val="0000FF"/>
          <w:kern w:val="1"/>
          <w:sz w:val="28"/>
          <w:szCs w:val="28"/>
        </w:rPr>
        <w:t>2 части</w:t>
      </w:r>
      <w:r w:rsidRPr="007B4D26">
        <w:rPr>
          <w:rStyle w:val="-"/>
          <w:color w:val="0000FF"/>
          <w:kern w:val="1"/>
          <w:sz w:val="28"/>
          <w:szCs w:val="28"/>
        </w:rPr>
        <w:t xml:space="preserve"> 2 статьи 161</w:t>
      </w:r>
      <w:r w:rsidRPr="005B0768">
        <w:rPr>
          <w:kern w:val="1"/>
          <w:sz w:val="28"/>
          <w:szCs w:val="28"/>
        </w:rPr>
        <w:t xml:space="preserve"> Жилищного кодекса Российской Федерации.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1.2.2. Лица, отвечающие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1.2.3. Администрация </w:t>
      </w:r>
      <w:r>
        <w:rPr>
          <w:kern w:val="1"/>
          <w:sz w:val="28"/>
          <w:szCs w:val="28"/>
        </w:rPr>
        <w:t>Шайдур</w:t>
      </w:r>
      <w:r w:rsidRPr="005B0768">
        <w:rPr>
          <w:kern w:val="1"/>
          <w:sz w:val="28"/>
          <w:szCs w:val="28"/>
        </w:rPr>
        <w:t>овского сельсовета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1.3. В случае заключения органами управления товарищества собственников жилья, жилищного кооператива или иного специализированного потребительского кооператива договора управления многоквартирным домом с управляющей организацией, такая управляющая организация вправе предоставлять предусмотренные Правилами сведения в отношении многоквартирных домов данного товарищества собственников жилья, жилищного кооператива или иного специализированного потребительского кооператива.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1.4. Администрацией </w:t>
      </w:r>
      <w:r>
        <w:rPr>
          <w:kern w:val="1"/>
          <w:sz w:val="28"/>
          <w:szCs w:val="28"/>
        </w:rPr>
        <w:t>Шайдур</w:t>
      </w:r>
      <w:r w:rsidRPr="005B0768">
        <w:rPr>
          <w:kern w:val="1"/>
          <w:sz w:val="28"/>
          <w:szCs w:val="28"/>
        </w:rPr>
        <w:t xml:space="preserve">овского сельсовета назначается сотрудник, ответственный за осуществление информационного взаимодействия с лицами, указанными в пунктах 1.2.1. – 1.2.2. настоящего Регламента (далее – лицо, ответственное за осуществление информационного взаимодействия), а также определяется адрес электронной почты, на который возможно направление информации согласно Правил. Указанная информация размещается на официальном сайте администрации </w:t>
      </w:r>
      <w:r>
        <w:rPr>
          <w:kern w:val="1"/>
          <w:sz w:val="28"/>
          <w:szCs w:val="28"/>
        </w:rPr>
        <w:t>Шайдуро</w:t>
      </w:r>
      <w:r w:rsidRPr="005B0768">
        <w:rPr>
          <w:kern w:val="1"/>
          <w:sz w:val="28"/>
          <w:szCs w:val="28"/>
        </w:rPr>
        <w:t>вского сельсовета в разделе «ЖКХ и благоустройство».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ab/>
      </w:r>
      <w:r w:rsidRPr="005B0768">
        <w:rPr>
          <w:kern w:val="1"/>
          <w:sz w:val="28"/>
          <w:szCs w:val="28"/>
        </w:rPr>
        <w:t xml:space="preserve">1.5. На официальном сайте администрации </w:t>
      </w:r>
      <w:r>
        <w:rPr>
          <w:kern w:val="1"/>
          <w:sz w:val="28"/>
          <w:szCs w:val="28"/>
        </w:rPr>
        <w:t xml:space="preserve"> Шайдур</w:t>
      </w:r>
      <w:r w:rsidRPr="005B0768">
        <w:rPr>
          <w:kern w:val="1"/>
          <w:sz w:val="28"/>
          <w:szCs w:val="28"/>
        </w:rPr>
        <w:t>овского сельсовета в разделе «ЖКХ и благоустройство» размещается: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- форма электронного паспорта для заполнения лицами, осуществляющими поставку коммунальных ресурсов и (или) оказание услуг;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- форма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- форма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Указанные формы документов размещаются не позднее 3 месяцев после утверждения их Правительством Российской Федерации. </w:t>
      </w: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center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  <w:lang w:val="en-US"/>
        </w:rPr>
        <w:t>II</w:t>
      </w:r>
      <w:r w:rsidRPr="005B0768">
        <w:rPr>
          <w:kern w:val="1"/>
          <w:sz w:val="28"/>
          <w:szCs w:val="28"/>
        </w:rPr>
        <w:t>. Порядок информационного взаимодействия при передаче информации</w:t>
      </w:r>
    </w:p>
    <w:p w:rsidR="005B651B" w:rsidRPr="005B0768" w:rsidRDefault="005B651B" w:rsidP="005B651B">
      <w:pPr>
        <w:jc w:val="center"/>
        <w:rPr>
          <w:kern w:val="1"/>
          <w:sz w:val="28"/>
          <w:szCs w:val="28"/>
        </w:rPr>
      </w:pP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2.1. Информация предоставляется в порядке и с периодичностью согласно Правилам, за подписью лица, имеющего право действовать без доверенности от имени лица, либо лицом, уполномоченным на подписание указанного документа доверенностью, с использованием усиленной квалифицированной электронной подписи в соответствии с Федеральным законом от 6 апреля 2011 года № 63-ФЗ «Об электронной подписи». При этом электронная подпись передается отдельным файлом в рамках единого сеанса электронного обмена (транзакции).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2.2. Информация предоставляется в форме электронного документа на магнитном носителе непосредственно лицу, ответственному за осуществление информационного взаимодействия, либо направляется на выделенный адрес электронной почты, определенный согласно пункту 1.4. настоящего Регламента.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2.3. Наименование файла с предоставляемыми сведениями должно оформляться согласно требований приложения к настоящему Регламенту. Образцы оформления наименования приведены в указанном приложении.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2.4. Информация передается в форме электронного документа. Файл электронной подписи под документами передается в открытом виде.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 xml:space="preserve">2.5. При получении информации посредством электронной почты лицо, ответственное за осуществление информационного взаимодействия, обеспечивает направление автоматического ответного сообщения о факте получения информации лицам, предоставившим информацию. При предоставлении информации на электронном носителе лицо, ответственное за осуществление информационного взаимодействия, заносит данные о предоставлении сведений согласно Правилам в журнал регистрации поступления в адрес администрации </w:t>
      </w:r>
      <w:r>
        <w:rPr>
          <w:kern w:val="1"/>
          <w:sz w:val="28"/>
          <w:szCs w:val="28"/>
        </w:rPr>
        <w:t>Шайдур</w:t>
      </w:r>
      <w:r w:rsidRPr="005B0768">
        <w:rPr>
          <w:kern w:val="1"/>
          <w:sz w:val="28"/>
          <w:szCs w:val="28"/>
        </w:rPr>
        <w:t xml:space="preserve">овского сельсовета сведений согласно требований Правил (далее – Журнал регистрации), с отражением даты </w:t>
      </w:r>
      <w:r w:rsidRPr="005B0768">
        <w:rPr>
          <w:kern w:val="1"/>
          <w:sz w:val="28"/>
          <w:szCs w:val="28"/>
        </w:rPr>
        <w:lastRenderedPageBreak/>
        <w:t>поступления сведений, Ф.И.О., должности лица, предоставившего файлы с информацией, и его подписи, наименования предоставленных файлов, объем предоставленной информации, адрес электронной почты или контактный телефон, по которому может осуществляться взаимодействие по вопросам предоставления сведений согласно Правилам.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2.6. Обязанность по предоставлению информации считается выполненной при получении автоматического ответного сообщения, предусмотренного пунктом 2.5. настоящего Регламента, либо после внесения данных в Журнал регистрации при условии надлежащего заполнения и подписания установленной формы подачи сведений.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2.7. В случае некорректного заполнения или некорректного подписания электронной формы представления информации лицо, ответственное за информационное взаимодействие, вправе направить посредством выделенного адреса электронной почты органа местного самоуправления соответствующее извещение о необходимости внесения корректировок с указанием замечаний, которые необходимо устранить.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2.8. Лицо, получившее извещение, указанное в пункте 2.6 настоящего Регламента, обязано в течение пяти рабочих дней устранить замечания, перечисленные в извещении, и направить доработанную форму предоставления информации.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  <w:sectPr w:rsidR="005B651B" w:rsidRPr="005B0768" w:rsidSect="00A357ED">
          <w:pgSz w:w="12240" w:h="15840"/>
          <w:pgMar w:top="1134" w:right="850" w:bottom="899" w:left="1701" w:header="720" w:footer="720" w:gutter="0"/>
          <w:cols w:space="720"/>
        </w:sectPr>
      </w:pP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lastRenderedPageBreak/>
        <w:t>Приложение</w:t>
      </w:r>
    </w:p>
    <w:p w:rsidR="005B651B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к Регламенту информационного </w:t>
      </w:r>
    </w:p>
    <w:p w:rsidR="005B651B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взаимодействия лиц, осуществляющих </w:t>
      </w:r>
    </w:p>
    <w:p w:rsidR="005B651B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поставки ресурсов, необходимых для </w:t>
      </w:r>
    </w:p>
    <w:p w:rsidR="005B651B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предоставления коммунальных услуг, 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и (или) оказывающих коммунальные услуги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в многоквартирных и жилых домах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либо услуги (работы) по содержанию</w:t>
      </w:r>
    </w:p>
    <w:p w:rsidR="005B651B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и ремонту общего имущества собственников 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помещений в многоквартирных домах,</w:t>
      </w:r>
    </w:p>
    <w:p w:rsidR="005B651B" w:rsidRPr="005B0768" w:rsidRDefault="005B651B" w:rsidP="005B651B">
      <w:pPr>
        <w:jc w:val="right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при предоставлении информации</w:t>
      </w:r>
    </w:p>
    <w:p w:rsidR="005B651B" w:rsidRDefault="005B651B" w:rsidP="005B651B">
      <w:pPr>
        <w:jc w:val="both"/>
        <w:rPr>
          <w:rStyle w:val="afb"/>
          <w:b w:val="0"/>
          <w:bCs w:val="0"/>
          <w:kern w:val="1"/>
          <w:sz w:val="28"/>
          <w:szCs w:val="28"/>
        </w:rPr>
      </w:pPr>
    </w:p>
    <w:p w:rsidR="005B651B" w:rsidRDefault="005B651B" w:rsidP="005B651B">
      <w:pPr>
        <w:jc w:val="center"/>
        <w:rPr>
          <w:rStyle w:val="afb"/>
          <w:kern w:val="1"/>
          <w:sz w:val="28"/>
          <w:szCs w:val="28"/>
        </w:rPr>
      </w:pPr>
      <w:r w:rsidRPr="005B0768">
        <w:rPr>
          <w:rStyle w:val="afb"/>
          <w:kern w:val="1"/>
          <w:sz w:val="28"/>
          <w:szCs w:val="28"/>
        </w:rPr>
        <w:t>Требования к оформлению наименования файла, содержащего сведения согласно Правилам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</w:p>
    <w:p w:rsidR="005B651B" w:rsidRPr="005B0768" w:rsidRDefault="005B651B" w:rsidP="005B651B">
      <w:pPr>
        <w:jc w:val="center"/>
        <w:rPr>
          <w:kern w:val="1"/>
          <w:sz w:val="28"/>
          <w:szCs w:val="28"/>
        </w:rPr>
      </w:pP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1.Наименование файла с предоставляемой информацией состоит из 4 частей, разделяемых между собой знаком нижнего подчеркивания «_»: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1)</w:t>
      </w:r>
      <w:r>
        <w:rPr>
          <w:kern w:val="1"/>
          <w:sz w:val="28"/>
          <w:szCs w:val="28"/>
        </w:rPr>
        <w:t xml:space="preserve"> </w:t>
      </w:r>
      <w:r w:rsidRPr="005B0768">
        <w:rPr>
          <w:kern w:val="1"/>
          <w:sz w:val="28"/>
          <w:szCs w:val="28"/>
        </w:rPr>
        <w:t>код типа предоставляемой информации – согласно пункту 2 настоящего приложения;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2)наименование организации, предоставившей информацию – согласно пункту 3 настоящего приложения;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3)дата предоставления информации в формате «дд. мм. гггг»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4)адрес многоквартирного либо жилого дома, в отношении которого предоставляется информация – согласно пункту 4 настоящего приложения.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2.</w:t>
      </w:r>
      <w:r>
        <w:rPr>
          <w:kern w:val="1"/>
          <w:sz w:val="28"/>
          <w:szCs w:val="28"/>
        </w:rPr>
        <w:t xml:space="preserve"> </w:t>
      </w:r>
      <w:r w:rsidRPr="005B0768">
        <w:rPr>
          <w:kern w:val="1"/>
          <w:sz w:val="28"/>
          <w:szCs w:val="28"/>
        </w:rPr>
        <w:t>В зависимости от типа предоставляемой информации проставляется следующий код: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«1» – если предоставляется электронный паспорт многоквартирного дома;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«2» – если предоставляется электронный паспорт жилого дома;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«3» – если предоставляется извещение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домах; об изменении перечня услуг (работ, ресурсов), поставляемых в каждый дом;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«4» – если предоставляется извещение об изменении перечня услуг (работ, ресурсов), поставляемых в каждый дом;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«5» – если предоставляется электронный документ для предоставления информации об объектах коммунальной и инженерной инфраструктуры.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ab/>
      </w:r>
      <w:r w:rsidRPr="005B0768">
        <w:rPr>
          <w:kern w:val="1"/>
          <w:sz w:val="28"/>
          <w:szCs w:val="28"/>
        </w:rPr>
        <w:t>3.</w:t>
      </w:r>
      <w:r>
        <w:rPr>
          <w:kern w:val="1"/>
          <w:sz w:val="28"/>
          <w:szCs w:val="28"/>
        </w:rPr>
        <w:t xml:space="preserve"> </w:t>
      </w:r>
      <w:r w:rsidRPr="005B0768">
        <w:rPr>
          <w:kern w:val="1"/>
          <w:sz w:val="28"/>
          <w:szCs w:val="28"/>
        </w:rPr>
        <w:t>Наименование организации проставляется следующим образом: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1)управляющие организации, осуществляющие обслуживание домов по договору управления многоквартирным домом, либо по договору оказания услуг и (или) выполнения работ по содержанию и ремонту общего имущества в многоквартирном доме проставляют «УК» и через знак пробела – наименование организации в сокращенном виде;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2)</w:t>
      </w:r>
      <w:r>
        <w:rPr>
          <w:kern w:val="1"/>
          <w:sz w:val="28"/>
          <w:szCs w:val="28"/>
        </w:rPr>
        <w:t xml:space="preserve"> </w:t>
      </w:r>
      <w:r w:rsidRPr="005B0768">
        <w:rPr>
          <w:kern w:val="1"/>
          <w:sz w:val="28"/>
          <w:szCs w:val="28"/>
        </w:rPr>
        <w:t>ресурсоснабжающие организации указывают свое наименование в сокращенном виде;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3)Товарищества собственников жилья проставляют «ТСЖ» и через пробел – полное наименование ТСЖ либо наименование в сокращенном виде;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4)Жилищные кооперативы, жилищно-строительные кооперативы и иные специализированные потребительские кооперативы проставляют «ЖК» и через пробел – свое полное наименование либо наименование в сокращенном виде.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ab/>
      </w:r>
      <w:r w:rsidRPr="005B0768">
        <w:rPr>
          <w:kern w:val="1"/>
          <w:sz w:val="28"/>
          <w:szCs w:val="28"/>
        </w:rPr>
        <w:t>4.Адрес дома указывается в следующем порядке: наименование улицы с заглавной буквы полностью либо сокращенно, далее через пробел номер дома, при наличии корпуса после номера дома через пробел проставляется «к» и указывается его номер. Если корпус обозначен буквой, он указывается непосредственно сразу после номера дома с заглавной буквы. Если в адрес включается название поселка, оно проставляется заглавными буквами до наименования улицы.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 xml:space="preserve">Форма представления наименования файла согласовывается с администрацией </w:t>
      </w:r>
      <w:r>
        <w:rPr>
          <w:kern w:val="1"/>
          <w:sz w:val="28"/>
          <w:szCs w:val="28"/>
        </w:rPr>
        <w:t>Шайдур</w:t>
      </w:r>
      <w:r w:rsidRPr="005B0768">
        <w:rPr>
          <w:kern w:val="1"/>
          <w:sz w:val="28"/>
          <w:szCs w:val="28"/>
        </w:rPr>
        <w:t>овского сельсовета и подлежит применению в согласованном виде в течение всего периода представления информации.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 w:rsidRPr="005B0768">
        <w:rPr>
          <w:kern w:val="1"/>
          <w:sz w:val="28"/>
          <w:szCs w:val="28"/>
        </w:rPr>
        <w:t>5.Образцы оформления наименования файлов:</w:t>
      </w:r>
    </w:p>
    <w:p w:rsidR="005B651B" w:rsidRPr="005B0768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1) Сузунский отдел ОГУП «Техцентр НСО» </w:t>
      </w:r>
      <w:r w:rsidRPr="005B0768">
        <w:rPr>
          <w:kern w:val="1"/>
          <w:sz w:val="28"/>
          <w:szCs w:val="28"/>
        </w:rPr>
        <w:t xml:space="preserve"> ул. </w:t>
      </w:r>
      <w:r>
        <w:rPr>
          <w:kern w:val="1"/>
          <w:sz w:val="28"/>
          <w:szCs w:val="28"/>
        </w:rPr>
        <w:t>Ленина</w:t>
      </w:r>
      <w:r w:rsidRPr="005B0768">
        <w:rPr>
          <w:kern w:val="1"/>
          <w:sz w:val="28"/>
          <w:szCs w:val="28"/>
        </w:rPr>
        <w:t xml:space="preserve">  – предоставление </w:t>
      </w:r>
      <w:r>
        <w:rPr>
          <w:kern w:val="1"/>
          <w:sz w:val="28"/>
          <w:szCs w:val="28"/>
        </w:rPr>
        <w:t>администрации</w:t>
      </w:r>
      <w:r w:rsidRPr="005B0768">
        <w:rPr>
          <w:kern w:val="1"/>
          <w:sz w:val="28"/>
          <w:szCs w:val="28"/>
        </w:rPr>
        <w:t xml:space="preserve"> электронного паспорта многоквартирного дома по адресу с. </w:t>
      </w:r>
      <w:r>
        <w:rPr>
          <w:kern w:val="1"/>
          <w:sz w:val="28"/>
          <w:szCs w:val="28"/>
        </w:rPr>
        <w:t>Шайдурово</w:t>
      </w:r>
      <w:r w:rsidRPr="005B0768">
        <w:rPr>
          <w:kern w:val="1"/>
          <w:sz w:val="28"/>
          <w:szCs w:val="28"/>
        </w:rPr>
        <w:t xml:space="preserve">, ул. </w:t>
      </w:r>
      <w:r>
        <w:rPr>
          <w:kern w:val="1"/>
          <w:sz w:val="28"/>
          <w:szCs w:val="28"/>
        </w:rPr>
        <w:t>Школьная</w:t>
      </w:r>
      <w:r w:rsidRPr="005B0768">
        <w:rPr>
          <w:kern w:val="1"/>
          <w:sz w:val="28"/>
          <w:szCs w:val="28"/>
        </w:rPr>
        <w:t xml:space="preserve"> дом </w:t>
      </w:r>
      <w:r>
        <w:rPr>
          <w:kern w:val="1"/>
          <w:sz w:val="28"/>
          <w:szCs w:val="28"/>
        </w:rPr>
        <w:t>13</w:t>
      </w:r>
      <w:r w:rsidRPr="005B0768">
        <w:rPr>
          <w:kern w:val="1"/>
          <w:sz w:val="28"/>
          <w:szCs w:val="28"/>
        </w:rPr>
        <w:t>, информация направлена 14.04.2013 г.;</w:t>
      </w:r>
    </w:p>
    <w:p w:rsidR="005B651B" w:rsidRDefault="005B651B" w:rsidP="005B651B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2</w:t>
      </w:r>
      <w:r w:rsidRPr="005B0768">
        <w:rPr>
          <w:kern w:val="1"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 МУП «Шайдуровское</w:t>
      </w:r>
      <w:r w:rsidRPr="005B0768">
        <w:rPr>
          <w:kern w:val="1"/>
          <w:sz w:val="28"/>
          <w:szCs w:val="28"/>
        </w:rPr>
        <w:t xml:space="preserve"> ЖКХ»</w:t>
      </w:r>
      <w:r>
        <w:rPr>
          <w:kern w:val="1"/>
          <w:sz w:val="28"/>
          <w:szCs w:val="28"/>
        </w:rPr>
        <w:t xml:space="preserve"> </w:t>
      </w:r>
      <w:r w:rsidRPr="005B0768">
        <w:rPr>
          <w:kern w:val="1"/>
          <w:sz w:val="28"/>
          <w:szCs w:val="28"/>
        </w:rPr>
        <w:t>20.12.2013 – извещение  об изменении перечня многоквартирных домов, в отношении которых осуществляется выполнение работ по содержанию и ремонту общего имущества собственников помещений в многоквартирных домах, информация предоста</w:t>
      </w:r>
      <w:r>
        <w:rPr>
          <w:kern w:val="1"/>
          <w:sz w:val="28"/>
          <w:szCs w:val="28"/>
        </w:rPr>
        <w:t>влена 20.12.2013 г</w:t>
      </w: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Блоки информации по </w:t>
      </w:r>
      <w:r w:rsidRPr="00CB22C1">
        <w:rPr>
          <w:b/>
          <w:sz w:val="28"/>
          <w:szCs w:val="28"/>
        </w:rPr>
        <w:t>электронно</w:t>
      </w:r>
      <w:r>
        <w:rPr>
          <w:b/>
          <w:sz w:val="28"/>
          <w:szCs w:val="28"/>
        </w:rPr>
        <w:t>му</w:t>
      </w:r>
      <w:r w:rsidRPr="00CB22C1"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документу</w:t>
      </w:r>
      <w:r w:rsidRPr="00CB22C1">
        <w:rPr>
          <w:b/>
          <w:color w:val="000000"/>
          <w:sz w:val="28"/>
          <w:szCs w:val="28"/>
        </w:rPr>
        <w:t xml:space="preserve"> о состоянии расположенных на территориях муниципальных образований объектов коммунальной</w:t>
      </w:r>
      <w:r w:rsidRPr="00FB2AB3">
        <w:rPr>
          <w:b/>
          <w:color w:val="000000"/>
          <w:sz w:val="28"/>
          <w:szCs w:val="28"/>
        </w:rPr>
        <w:t xml:space="preserve"> и инженерной инфраструктур</w:t>
      </w: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sz w:val="28"/>
          <w:szCs w:val="28"/>
        </w:rPr>
      </w:pPr>
    </w:p>
    <w:tbl>
      <w:tblPr>
        <w:tblW w:w="497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60"/>
        <w:gridCol w:w="4153"/>
        <w:gridCol w:w="4810"/>
      </w:tblGrid>
      <w:tr w:rsidR="005B651B" w:rsidRPr="006F305A" w:rsidTr="00326D80">
        <w:trPr>
          <w:tblHeader/>
        </w:trPr>
        <w:tc>
          <w:tcPr>
            <w:tcW w:w="2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651B" w:rsidRPr="006F305A" w:rsidRDefault="005B651B" w:rsidP="00326D80">
            <w:pPr>
              <w:jc w:val="center"/>
              <w:rPr>
                <w:b/>
              </w:rPr>
            </w:pPr>
            <w:r w:rsidRPr="006F305A">
              <w:rPr>
                <w:b/>
              </w:rPr>
              <w:t>№ п/п</w:t>
            </w:r>
          </w:p>
        </w:tc>
        <w:tc>
          <w:tcPr>
            <w:tcW w:w="220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651B" w:rsidRPr="006F305A" w:rsidRDefault="005B651B" w:rsidP="00326D80">
            <w:pPr>
              <w:jc w:val="center"/>
              <w:rPr>
                <w:b/>
              </w:rPr>
            </w:pPr>
            <w:r w:rsidRPr="006F305A">
              <w:rPr>
                <w:b/>
              </w:rPr>
              <w:t>Блок информации</w:t>
            </w:r>
          </w:p>
        </w:tc>
        <w:tc>
          <w:tcPr>
            <w:tcW w:w="255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651B" w:rsidRPr="006F305A" w:rsidRDefault="005B651B" w:rsidP="00326D80">
            <w:pPr>
              <w:jc w:val="center"/>
              <w:rPr>
                <w:b/>
              </w:rPr>
            </w:pPr>
            <w:r w:rsidRPr="006F305A">
              <w:rPr>
                <w:b/>
              </w:rPr>
              <w:t>Детализация информации</w:t>
            </w:r>
          </w:p>
        </w:tc>
      </w:tr>
      <w:tr w:rsidR="005B651B" w:rsidRPr="006F305A" w:rsidTr="00326D80">
        <w:tc>
          <w:tcPr>
            <w:tcW w:w="245" w:type="pct"/>
            <w:tcBorders>
              <w:top w:val="single" w:sz="12" w:space="0" w:color="auto"/>
            </w:tcBorders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</w:pPr>
          </w:p>
        </w:tc>
        <w:tc>
          <w:tcPr>
            <w:tcW w:w="2205" w:type="pct"/>
            <w:tcBorders>
              <w:top w:val="single" w:sz="12" w:space="0" w:color="auto"/>
            </w:tcBorders>
          </w:tcPr>
          <w:p w:rsidR="005B651B" w:rsidRDefault="005B651B" w:rsidP="00326D80">
            <w:r w:rsidRPr="006F305A">
              <w:t xml:space="preserve">Сведения об организации, осуществляющей эксплуатацию объектов коммунальной и инженерной инфраструктуры (далее – </w:t>
            </w:r>
            <w:r w:rsidRPr="006F305A">
              <w:rPr>
                <w:b/>
              </w:rPr>
              <w:t>организация</w:t>
            </w:r>
            <w:r w:rsidRPr="006F305A">
              <w:t>)</w:t>
            </w:r>
          </w:p>
          <w:p w:rsidR="005B651B" w:rsidRPr="006F305A" w:rsidRDefault="005B651B" w:rsidP="00326D80">
            <w:r>
              <w:t>МУП «Шайдуровское ЖКХ»</w:t>
            </w:r>
          </w:p>
        </w:tc>
        <w:tc>
          <w:tcPr>
            <w:tcW w:w="2550" w:type="pct"/>
            <w:tcBorders>
              <w:top w:val="single" w:sz="12" w:space="0" w:color="auto"/>
            </w:tcBorders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 xml:space="preserve">Наименование </w:t>
            </w:r>
            <w:r>
              <w:t xml:space="preserve"> МУП «Шайдуровское ЖКХ»</w:t>
            </w:r>
          </w:p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ОГРН</w:t>
            </w:r>
          </w:p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КПП</w:t>
            </w:r>
          </w:p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ИНН</w:t>
            </w:r>
          </w:p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>
              <w:t>Ульянко Геннадий Владимирович</w:t>
            </w:r>
          </w:p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  <w:rPr>
                <w:strike/>
              </w:rPr>
            </w:pPr>
            <w:r>
              <w:t xml:space="preserve">8(383 46)46248 </w:t>
            </w:r>
          </w:p>
        </w:tc>
      </w:tr>
      <w:tr w:rsidR="005B651B" w:rsidRPr="006F305A" w:rsidTr="00326D80">
        <w:tc>
          <w:tcPr>
            <w:tcW w:w="245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2205" w:type="pct"/>
          </w:tcPr>
          <w:p w:rsidR="005B651B" w:rsidRPr="006F305A" w:rsidRDefault="005B651B" w:rsidP="00326D80">
            <w:r w:rsidRPr="006F305A">
              <w:t>Электронный документ для предоставления информации об объектах коммунальной и инженерной инфраструктуры в сфере водоснабжения</w:t>
            </w:r>
          </w:p>
        </w:tc>
        <w:tc>
          <w:tcPr>
            <w:tcW w:w="2550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Информация об объектах коммунальной и инженерной инфраструктуры в сфере водоснабжения</w:t>
            </w:r>
          </w:p>
        </w:tc>
      </w:tr>
      <w:tr w:rsidR="005B651B" w:rsidRPr="006F305A" w:rsidTr="00326D80">
        <w:tc>
          <w:tcPr>
            <w:tcW w:w="245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2205" w:type="pct"/>
          </w:tcPr>
          <w:p w:rsidR="005B651B" w:rsidRPr="006F305A" w:rsidRDefault="005B651B" w:rsidP="00326D80">
            <w:r w:rsidRPr="006F305A">
              <w:t>Электронный документ для предоставления информации об объектах коммунальной и инженерной инфраструктуры в сфере теплоснабжения</w:t>
            </w:r>
          </w:p>
        </w:tc>
        <w:tc>
          <w:tcPr>
            <w:tcW w:w="2550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Информация об объектах коммунальной и инженерной инфраструктуры в сфере теплоснабжения</w:t>
            </w:r>
          </w:p>
        </w:tc>
      </w:tr>
      <w:tr w:rsidR="005B651B" w:rsidRPr="006F305A" w:rsidTr="00326D80">
        <w:tc>
          <w:tcPr>
            <w:tcW w:w="245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2205" w:type="pct"/>
          </w:tcPr>
          <w:p w:rsidR="005B651B" w:rsidRPr="006F305A" w:rsidRDefault="005B651B" w:rsidP="00326D80">
            <w:r w:rsidRPr="006F305A">
              <w:t>Электронный документ для предоставления информации об объектах коммунальной и инженерной инфраструктуры в сфере водоотведения</w:t>
            </w:r>
          </w:p>
        </w:tc>
        <w:tc>
          <w:tcPr>
            <w:tcW w:w="2550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Информация об объектах коммунальной и инженерной инфраструктуры в сфере водоотведения</w:t>
            </w:r>
          </w:p>
        </w:tc>
      </w:tr>
      <w:tr w:rsidR="005B651B" w:rsidRPr="006F305A" w:rsidTr="00326D80">
        <w:tc>
          <w:tcPr>
            <w:tcW w:w="245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2205" w:type="pct"/>
          </w:tcPr>
          <w:p w:rsidR="005B651B" w:rsidRPr="006F305A" w:rsidRDefault="005B651B" w:rsidP="00326D80">
            <w:r w:rsidRPr="006F305A">
              <w:t>Электронный документ для предоставления информации об объектах коммунальной и инженерной инфраструктуры в сфере газоснабжения</w:t>
            </w:r>
          </w:p>
        </w:tc>
        <w:tc>
          <w:tcPr>
            <w:tcW w:w="2550" w:type="pct"/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Информация об объектах коммунальной и инженерной инфраструктуры в сфере газоснабжения</w:t>
            </w:r>
          </w:p>
        </w:tc>
      </w:tr>
      <w:tr w:rsidR="005B651B" w:rsidRPr="006F305A" w:rsidTr="00326D80">
        <w:tc>
          <w:tcPr>
            <w:tcW w:w="245" w:type="pct"/>
            <w:tcBorders>
              <w:bottom w:val="single" w:sz="12" w:space="0" w:color="auto"/>
            </w:tcBorders>
          </w:tcPr>
          <w:p w:rsidR="005B651B" w:rsidRPr="006F305A" w:rsidRDefault="005B651B" w:rsidP="008A7AEC">
            <w:pPr>
              <w:pStyle w:val="af6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2205" w:type="pct"/>
            <w:tcBorders>
              <w:bottom w:val="single" w:sz="12" w:space="0" w:color="auto"/>
            </w:tcBorders>
          </w:tcPr>
          <w:p w:rsidR="005B651B" w:rsidRPr="006F305A" w:rsidRDefault="005B651B" w:rsidP="00326D80">
            <w:r w:rsidRPr="006F305A">
              <w:t>Электронный документ для предоставления информации об объектах коммунальной и инженерной инфраструктуры в сфере электроснабжения</w:t>
            </w:r>
          </w:p>
        </w:tc>
        <w:tc>
          <w:tcPr>
            <w:tcW w:w="2550" w:type="pct"/>
            <w:tcBorders>
              <w:bottom w:val="single" w:sz="12" w:space="0" w:color="auto"/>
            </w:tcBorders>
          </w:tcPr>
          <w:p w:rsidR="005B651B" w:rsidRPr="006F305A" w:rsidRDefault="005B651B" w:rsidP="008A7AEC">
            <w:pPr>
              <w:pStyle w:val="af6"/>
              <w:numPr>
                <w:ilvl w:val="0"/>
                <w:numId w:val="1"/>
              </w:numPr>
            </w:pPr>
            <w:r w:rsidRPr="006F305A">
              <w:t>Информация об объектах коммунальной и инженерной инфраструктуры в сфере электроснабжения</w:t>
            </w:r>
          </w:p>
        </w:tc>
      </w:tr>
    </w:tbl>
    <w:p w:rsidR="005B651B" w:rsidRPr="007C12F6" w:rsidRDefault="005B651B" w:rsidP="005B651B">
      <w:pPr>
        <w:pStyle w:val="af6"/>
        <w:tabs>
          <w:tab w:val="left" w:pos="709"/>
          <w:tab w:val="left" w:pos="993"/>
        </w:tabs>
        <w:rPr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tabs>
          <w:tab w:val="left" w:pos="709"/>
          <w:tab w:val="left" w:pos="993"/>
        </w:tabs>
        <w:rPr>
          <w:kern w:val="1"/>
          <w:sz w:val="28"/>
          <w:szCs w:val="28"/>
        </w:rPr>
      </w:pPr>
    </w:p>
    <w:p w:rsidR="005B651B" w:rsidRPr="005B651B" w:rsidRDefault="005B651B" w:rsidP="005B651B">
      <w:pPr>
        <w:tabs>
          <w:tab w:val="left" w:pos="709"/>
          <w:tab w:val="left" w:pos="993"/>
        </w:tabs>
        <w:rPr>
          <w:b/>
          <w:sz w:val="28"/>
          <w:szCs w:val="28"/>
        </w:rPr>
      </w:pPr>
      <w:r w:rsidRPr="005B651B">
        <w:rPr>
          <w:b/>
          <w:sz w:val="28"/>
          <w:szCs w:val="28"/>
        </w:rPr>
        <w:lastRenderedPageBreak/>
        <w:t>Блоки информации по паспорту ЖД</w:t>
      </w: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sz w:val="28"/>
          <w:szCs w:val="28"/>
        </w:rPr>
      </w:pPr>
    </w:p>
    <w:tbl>
      <w:tblPr>
        <w:tblW w:w="498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53"/>
        <w:gridCol w:w="2285"/>
        <w:gridCol w:w="3587"/>
        <w:gridCol w:w="3146"/>
      </w:tblGrid>
      <w:tr w:rsidR="005B651B" w:rsidRPr="00F35C00" w:rsidTr="00326D80">
        <w:trPr>
          <w:trHeight w:val="259"/>
          <w:tblHeader/>
        </w:trPr>
        <w:tc>
          <w:tcPr>
            <w:tcW w:w="294" w:type="pct"/>
            <w:vMerge w:val="restart"/>
            <w:tcBorders>
              <w:top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  <w:r w:rsidRPr="00F35C00">
              <w:rPr>
                <w:b/>
              </w:rPr>
              <w:t>№ п/п</w:t>
            </w:r>
          </w:p>
        </w:tc>
        <w:tc>
          <w:tcPr>
            <w:tcW w:w="1221" w:type="pct"/>
            <w:vMerge w:val="restart"/>
            <w:tcBorders>
              <w:top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  <w:r w:rsidRPr="00F35C00">
              <w:rPr>
                <w:b/>
              </w:rPr>
              <w:t>Блок информации</w:t>
            </w:r>
          </w:p>
        </w:tc>
        <w:tc>
          <w:tcPr>
            <w:tcW w:w="241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  <w:r w:rsidRPr="00F35C00">
              <w:rPr>
                <w:b/>
              </w:rPr>
              <w:t>Детализация информации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B651B" w:rsidRPr="00BA1134" w:rsidRDefault="005B651B" w:rsidP="00326D80">
            <w:pPr>
              <w:rPr>
                <w:b/>
              </w:rPr>
            </w:pPr>
            <w:r w:rsidRPr="00BA1134">
              <w:rPr>
                <w:b/>
              </w:rPr>
              <w:t>Очередность предоставления информации</w:t>
            </w:r>
          </w:p>
        </w:tc>
      </w:tr>
      <w:tr w:rsidR="005B651B" w:rsidRPr="00F35C00" w:rsidTr="00326D80">
        <w:trPr>
          <w:trHeight w:val="258"/>
          <w:tblHeader/>
        </w:trPr>
        <w:tc>
          <w:tcPr>
            <w:tcW w:w="294" w:type="pct"/>
            <w:vMerge/>
            <w:tcBorders>
              <w:bottom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</w:p>
        </w:tc>
        <w:tc>
          <w:tcPr>
            <w:tcW w:w="1221" w:type="pct"/>
            <w:vMerge/>
            <w:tcBorders>
              <w:bottom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</w:p>
        </w:tc>
        <w:tc>
          <w:tcPr>
            <w:tcW w:w="2414" w:type="pct"/>
            <w:vMerge/>
            <w:tcBorders>
              <w:bottom w:val="single" w:sz="12" w:space="0" w:color="auto"/>
            </w:tcBorders>
            <w:vAlign w:val="center"/>
          </w:tcPr>
          <w:p w:rsidR="005B651B" w:rsidRPr="00F35C00" w:rsidRDefault="005B651B" w:rsidP="00326D80">
            <w:pPr>
              <w:jc w:val="center"/>
              <w:rPr>
                <w:b/>
              </w:rPr>
            </w:pPr>
          </w:p>
        </w:tc>
        <w:tc>
          <w:tcPr>
            <w:tcW w:w="1072" w:type="pct"/>
            <w:tcBorders>
              <w:top w:val="single" w:sz="12" w:space="0" w:color="auto"/>
              <w:bottom w:val="single" w:sz="12" w:space="0" w:color="auto"/>
            </w:tcBorders>
          </w:tcPr>
          <w:p w:rsidR="005B651B" w:rsidRPr="00F35C00" w:rsidRDefault="005B651B" w:rsidP="00326D80">
            <w:pPr>
              <w:jc w:val="center"/>
              <w:rPr>
                <w:b/>
              </w:rPr>
            </w:pPr>
            <w:r w:rsidRPr="00F35C00">
              <w:rPr>
                <w:b/>
              </w:rPr>
              <w:t>при заключении договоров на предоставление коммунальных услуг непосредственно с собственниками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  <w:tcBorders>
              <w:top w:val="single" w:sz="12" w:space="0" w:color="auto"/>
            </w:tcBorders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  <w:tcBorders>
              <w:top w:val="single" w:sz="12" w:space="0" w:color="auto"/>
            </w:tcBorders>
          </w:tcPr>
          <w:p w:rsidR="005B651B" w:rsidRPr="00F35C00" w:rsidRDefault="005B651B" w:rsidP="00326D80">
            <w:r w:rsidRPr="00F35C00">
              <w:t>Уникальный номер дома</w:t>
            </w:r>
          </w:p>
        </w:tc>
        <w:tc>
          <w:tcPr>
            <w:tcW w:w="2414" w:type="pct"/>
            <w:tcBorders>
              <w:top w:val="single" w:sz="12" w:space="0" w:color="auto"/>
            </w:tcBorders>
          </w:tcPr>
          <w:p w:rsidR="005B651B" w:rsidRPr="00F35C00" w:rsidRDefault="005B651B" w:rsidP="00326D80">
            <w:r w:rsidRPr="00F35C00">
              <w:t>Уникальный номер дома</w:t>
            </w:r>
          </w:p>
        </w:tc>
        <w:tc>
          <w:tcPr>
            <w:tcW w:w="1072" w:type="pct"/>
            <w:tcBorders>
              <w:top w:val="single" w:sz="12" w:space="0" w:color="auto"/>
            </w:tcBorders>
          </w:tcPr>
          <w:p w:rsidR="005B651B" w:rsidRPr="00F35C00" w:rsidRDefault="005B651B" w:rsidP="00326D80">
            <w:r>
              <w:t>Администрация Шайдуровского сельсовета, Сузунский отдел ОГУП «Техцентр НСО»</w:t>
            </w:r>
          </w:p>
        </w:tc>
      </w:tr>
      <w:tr w:rsidR="005B651B" w:rsidRPr="00F35C00" w:rsidTr="00326D80">
        <w:trPr>
          <w:gridAfter w:val="1"/>
          <w:wAfter w:w="1072" w:type="pct"/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Почтовый адрес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Почтовый адрес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Данные о земельном участке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3"/>
              </w:numPr>
            </w:pPr>
            <w:r w:rsidRPr="00F35C00">
              <w:t>Инвентарный номер земельного участка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3"/>
              </w:numPr>
            </w:pPr>
            <w:r w:rsidRPr="00F35C00">
              <w:t>Кадастровый номер земельного участка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Общая площадь земельного участка 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 xml:space="preserve">Общая площадь земельного участка </w:t>
            </w:r>
          </w:p>
        </w:tc>
        <w:tc>
          <w:tcPr>
            <w:tcW w:w="1072" w:type="pct"/>
          </w:tcPr>
          <w:p w:rsidR="005B651B" w:rsidRPr="00F35C00" w:rsidRDefault="005B651B" w:rsidP="00326D80">
            <w:r w:rsidRPr="00F35C00">
              <w:t>Росреестр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Технические характеристики дома блок 1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Серия, тип проекта здания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Год постройки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Год ввода в эксплуатацию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Этажность дома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Общая площадь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Технические характеристики многоквартирного дома блок 2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Принадлежность к памятнику архитектуры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Срок службы здания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4"/>
              </w:numPr>
            </w:pPr>
            <w:r w:rsidRPr="00F35C00">
              <w:t>Общий износ здания (по данным технической инвентаризации) на дату заполнения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Градусо-сутки отопительного периода по средней многолетней продолжительности отопительного периода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Градусо-сутки отопительного периода по средней многолетней продолжительности отопительного периода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Установленная тепловая мощность систем инженерного оборудования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7"/>
              </w:numPr>
            </w:pPr>
            <w:r w:rsidRPr="00F35C00">
              <w:t>Отопление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7"/>
              </w:numPr>
            </w:pPr>
            <w:r w:rsidRPr="00F35C00">
              <w:t>горячее водоснабжение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Установленная электрическая </w:t>
            </w:r>
            <w:r w:rsidRPr="00F35C00">
              <w:lastRenderedPageBreak/>
              <w:t>мощность систем инженерного оборудования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lastRenderedPageBreak/>
              <w:t xml:space="preserve">Электрическая мощность систем инженерного </w:t>
            </w:r>
            <w:r w:rsidRPr="00F35C00">
              <w:lastRenderedPageBreak/>
              <w:t>оборудования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lastRenderedPageBreak/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Среднечасовой за отопительный период расход тепла на ГВС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Среднечасовой за отопительный период расход тепла на ГВС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Средний суточный расход природного газа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Средний суточный расход природного газа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Сузунский газовый участок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Средний суточный расход холодной воды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Средний суточный расход холодной воды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Средний суточный расход горячей воды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Средний суточный расход горячей воды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Средний суточный расход электроэнергии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Средний суточный расход электроэнергии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ОАО «Новосибирскэнергосбыт»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Удельный расход тепловой энергии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8"/>
              </w:numPr>
            </w:pPr>
            <w:r w:rsidRPr="00F35C00">
              <w:t>Удельный максимальный часовой расход тепловой энергии на отопление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8"/>
              </w:numPr>
            </w:pPr>
            <w:r w:rsidRPr="00F35C00">
              <w:t>Удельный максимальный часовой расход тепловой энергии на вентиляцию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8"/>
              </w:numPr>
            </w:pPr>
            <w:r w:rsidRPr="00F35C00">
              <w:t>Удельная тепловая характеристика здания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собственнике (собственниках) жилого дома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Сведения о собственнике (собственниках) жилого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Сузунский отдел ОГУП «Техцентр НСО», ОУФМС России по НСО в Сузунском районе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лице, оказывающем коммунальную услугу отопления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Наименование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ОГРН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КПП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ИНН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ФИО лица имеющего право действовать без доверенности от имени юридического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юридический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фактический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Телефон, факс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lastRenderedPageBreak/>
              <w:t>Официальный сайт в сети интернет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электронной почты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Режим работы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Дата начала обслуживания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lastRenderedPageBreak/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лице, оказывающем коммунальную услугу электроснабжения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Наименование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ОГРН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КПП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ИНН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ФИО лица имеющего право действовать без доверенности от имени юридического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юридический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фактический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Телефон, факс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Официальный сайт в сети интернет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электронной почты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Режим работы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Дата начала обслуживания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 xml:space="preserve"> ОАО «Новосибирскэнергосбыт»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лице, оказывающем коммунальную услугу газоснабжения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Наименование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ОГРН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КПП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ИНН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ФИО лица имеющего право действовать без доверенности от имени юридического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юридический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фактический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Телефон, факс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Официальный сайт в сети интернет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электронной почты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Режим работы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lastRenderedPageBreak/>
              <w:t>Дата начала обслуживания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lastRenderedPageBreak/>
              <w:t>нет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лице, оказывающем коммунальную услугу горячего водоснабжения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Наименование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ОГРН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КПП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ИНН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ФИО лица имеющего право действовать без доверенности от имени юридического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юридический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фактический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Телефон, факс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Официальный сайт в сети интернет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электронной почты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Режим работы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Дата начала обслуживания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лице, оказывающем коммунальную услугу холодного водоснабжения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Наименование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ОГРН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КПП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ИНН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ФИО лица имеющего право действовать без доверенности от имени юридического лица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юридический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фактический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Телефон, факс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Официальный сайт в сети интернет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Адрес электронной почты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Режим работы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"/>
              </w:numPr>
            </w:pPr>
            <w:r w:rsidRPr="00F35C00">
              <w:t>Дата начала обслуживания дома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зарегистрированных гражданах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1"/>
              </w:numPr>
            </w:pPr>
            <w:r w:rsidRPr="00F35C00">
              <w:t>сведения  о количестве зарегистрированн</w:t>
            </w:r>
            <w:r w:rsidRPr="00F35C00">
              <w:lastRenderedPageBreak/>
              <w:t>ых граждан в жилом доме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11"/>
              </w:numPr>
              <w:rPr>
                <w:strike/>
              </w:rPr>
            </w:pP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lastRenderedPageBreak/>
              <w:t>ОУФМС России по НСО в Сузунском районе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горячее водоснабжение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горячее водоснабжение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холодное водоснабжение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холодное водоснабжение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водоотведение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водоотведение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электроснабжение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электроснабжение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ОАО «Новосибирскэнергосбыт»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газоснабжение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газоснабжение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нет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rPr>
                <w:bCs/>
              </w:rPr>
              <w:t>Сведения об установленных ценах (тарифах) на отопление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5"/>
              </w:numPr>
              <w:rPr>
                <w:bCs/>
              </w:rPr>
            </w:pPr>
            <w:r w:rsidRPr="00F35C00">
              <w:t>отопление по приборам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Потребление тепловой энергии по дому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Потребление тепловой энергии по дому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t>Потребление холодного водоснабжения по дому</w:t>
            </w:r>
          </w:p>
        </w:tc>
        <w:tc>
          <w:tcPr>
            <w:tcW w:w="2414" w:type="pct"/>
          </w:tcPr>
          <w:p w:rsidR="005B651B" w:rsidRPr="00F35C00" w:rsidRDefault="005B651B" w:rsidP="00326D80">
            <w:pPr>
              <w:rPr>
                <w:bCs/>
              </w:rPr>
            </w:pPr>
            <w:r w:rsidRPr="00F35C00">
              <w:t>Потребление холодного водоснабжения по дому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Потребление горячего водоснабжения по дому 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 xml:space="preserve">Потребление горячего водоснабжения по дому 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Потребление газа по дому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Потребление газа по дому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Сузунский газовый участок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Объем отведенных сточных вод по дому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Объем отведенных сточных вод по дому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Потребление электроэнергии по дому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Потребление электроэнергии по дому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ОАО «Новосибирскэнергосбыт»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Уникальный номер помещения</w:t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Уникальный номер помещения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Администрация Шайдуровского сельсовета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горячего водоснабжения потребителями 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холодного водоснабжения потребителями 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водоотведения потребителями 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электроснабжения потребителями 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Default="005B651B" w:rsidP="00326D80">
            <w:r>
              <w:t xml:space="preserve">ОАО </w:t>
            </w:r>
          </w:p>
          <w:p w:rsidR="005B651B" w:rsidRPr="00F35C00" w:rsidRDefault="005B651B" w:rsidP="00326D80">
            <w:r>
              <w:t>«Новосибирскэнергосбыт»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газоснабжения потребителями </w:t>
            </w:r>
            <w:r w:rsidRPr="00F35C00">
              <w:lastRenderedPageBreak/>
              <w:t xml:space="preserve">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lastRenderedPageBreak/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нет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размерах оплаты коммунальной услуги отопления потребителями услуг 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Начислено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Оплачено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6"/>
              </w:numPr>
            </w:pPr>
            <w:r w:rsidRPr="00F35C00">
              <w:t>задолженность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</w:pPr>
            <w:r w:rsidRPr="00F35C00"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Санкции, применяемые к лицу, осуществляющему управление многоквартирным домом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</w:pPr>
            <w:r w:rsidRPr="00F35C00">
              <w:t>сумма примененных санкций за некачественное оказание услуг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</w:pPr>
            <w:r>
              <w:t>Администрация Шайдуровского сельсовета, 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Количество обращений граждан с жалобами на некачественное предоставление ресурсов</w:t>
            </w:r>
            <w:r w:rsidRPr="00F35C00">
              <w:rPr>
                <w:rStyle w:val="af3"/>
                <w:rFonts w:cs="Calibri"/>
              </w:rPr>
              <w:footnoteReference w:id="2"/>
            </w:r>
          </w:p>
        </w:tc>
        <w:tc>
          <w:tcPr>
            <w:tcW w:w="2414" w:type="pct"/>
          </w:tcPr>
          <w:p w:rsidR="005B651B" w:rsidRPr="00F35C00" w:rsidRDefault="005B651B" w:rsidP="00326D80">
            <w:r w:rsidRPr="00F35C00">
              <w:t>Количество обращений граждан с жалобами на некачественное предоставление ресурсов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Администрация Шайдуровского сельсовета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техническом состоянии инженерных систем для подачи ресурсов, необходимых для предоставления коммунальной </w:t>
            </w:r>
            <w:r w:rsidRPr="00F35C00">
              <w:lastRenderedPageBreak/>
              <w:t>услуги горячего водоснабжения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rPr>
                <w:bCs/>
              </w:rPr>
              <w:lastRenderedPageBreak/>
              <w:t>Вид ГВС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количество вводов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наличие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ввода в эксплуатацию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проведения поверки прибора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r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техническом состоянии инженерных систем для подачи ресурсов, необходимых для предоставления коммунальной услуги холодного водоснабжения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rPr>
                <w:bCs/>
              </w:rPr>
              <w:t>Вид ХВС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количество вводов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наличие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ввода в эксплуатацию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проведения поверки прибора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t>МУП «Шайдуровское ЖКХ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техническом состоянии инженерных систем для подачи ресурсов, необходимых для предоставления коммунальной услуги электроснабжения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rPr>
                <w:bCs/>
              </w:rPr>
              <w:t>Вид электроснабжения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количество вводов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наличие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ввода в эксплуатацию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проведения поверки прибора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t>ОАО «Новосибирскэнерго»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>Сведения о техническом состоянии инженерных систем для подачи ресурсов, необходимых для предоставления коммунальной услуги газоснабжения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rPr>
                <w:bCs/>
              </w:rPr>
              <w:t>Вид газоснабжения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количество вводов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наличие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ввода в эксплуатацию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проведения поверки прибора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t>Сузунский газовый участок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</w:tcPr>
          <w:p w:rsidR="005B651B" w:rsidRPr="00F35C00" w:rsidRDefault="005B651B" w:rsidP="00326D80">
            <w:r w:rsidRPr="00F35C00">
              <w:t xml:space="preserve">Сведения о техническом состоянии инженерных систем для подачи ресурсов, необходимых для предоставления </w:t>
            </w:r>
            <w:r w:rsidRPr="00F35C00">
              <w:lastRenderedPageBreak/>
              <w:t>коммунальной услуги отопления</w:t>
            </w:r>
          </w:p>
        </w:tc>
        <w:tc>
          <w:tcPr>
            <w:tcW w:w="2414" w:type="pct"/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rPr>
                <w:bCs/>
              </w:rPr>
              <w:lastRenderedPageBreak/>
              <w:t>Вид отопления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количество вводов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наличие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ввода в эксплуатацию прибора учета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 xml:space="preserve">дата проведения поверки </w:t>
            </w:r>
            <w:r w:rsidRPr="00F35C00">
              <w:lastRenderedPageBreak/>
              <w:t>прибора учета</w:t>
            </w:r>
          </w:p>
        </w:tc>
        <w:tc>
          <w:tcPr>
            <w:tcW w:w="1072" w:type="pct"/>
          </w:tcPr>
          <w:p w:rsidR="005B651B" w:rsidRPr="00F35C00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lastRenderedPageBreak/>
              <w:t>МУП «Шайдуровское ЖКХ»</w:t>
            </w:r>
          </w:p>
        </w:tc>
      </w:tr>
      <w:tr w:rsidR="005B651B" w:rsidRPr="00F35C00" w:rsidTr="00326D80">
        <w:trPr>
          <w:trHeight w:val="134"/>
        </w:trPr>
        <w:tc>
          <w:tcPr>
            <w:tcW w:w="294" w:type="pct"/>
            <w:tcBorders>
              <w:bottom w:val="single" w:sz="12" w:space="0" w:color="auto"/>
            </w:tcBorders>
          </w:tcPr>
          <w:p w:rsidR="005B651B" w:rsidRPr="00F35C00" w:rsidRDefault="005B651B" w:rsidP="008A7AEC">
            <w:pPr>
              <w:pStyle w:val="af6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1221" w:type="pct"/>
            <w:tcBorders>
              <w:bottom w:val="single" w:sz="12" w:space="0" w:color="auto"/>
            </w:tcBorders>
          </w:tcPr>
          <w:p w:rsidR="005B651B" w:rsidRPr="00F35C00" w:rsidRDefault="005B651B" w:rsidP="00326D80">
            <w:r w:rsidRPr="00F35C00">
              <w:t>Сведения о конструктивных элементах жилого дома</w:t>
            </w:r>
          </w:p>
        </w:tc>
        <w:tc>
          <w:tcPr>
            <w:tcW w:w="2414" w:type="pct"/>
            <w:tcBorders>
              <w:bottom w:val="single" w:sz="12" w:space="0" w:color="auto"/>
            </w:tcBorders>
          </w:tcPr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дата акта проведенного осмотра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процент износа по результатам осмотра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результаты осмотра</w:t>
            </w:r>
          </w:p>
          <w:p w:rsidR="005B651B" w:rsidRPr="00F35C00" w:rsidRDefault="005B651B" w:rsidP="008A7AEC">
            <w:pPr>
              <w:pStyle w:val="af6"/>
              <w:numPr>
                <w:ilvl w:val="0"/>
                <w:numId w:val="9"/>
              </w:numPr>
              <w:rPr>
                <w:bCs/>
              </w:rPr>
            </w:pPr>
            <w:r w:rsidRPr="00F35C00">
              <w:t>сведения об организации или физическом лице, производящем осмотр</w:t>
            </w:r>
          </w:p>
        </w:tc>
        <w:tc>
          <w:tcPr>
            <w:tcW w:w="1072" w:type="pct"/>
            <w:tcBorders>
              <w:bottom w:val="single" w:sz="12" w:space="0" w:color="auto"/>
            </w:tcBorders>
          </w:tcPr>
          <w:p w:rsidR="005B651B" w:rsidRPr="00F35C00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t>МУП «Шайдуровское ЖКХ»</w:t>
            </w:r>
          </w:p>
        </w:tc>
      </w:tr>
    </w:tbl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sz w:val="28"/>
          <w:szCs w:val="28"/>
        </w:rPr>
      </w:pPr>
    </w:p>
    <w:p w:rsidR="005B651B" w:rsidRPr="007C12F6" w:rsidRDefault="005B651B" w:rsidP="005B651B">
      <w:pPr>
        <w:pStyle w:val="af6"/>
        <w:tabs>
          <w:tab w:val="left" w:pos="709"/>
          <w:tab w:val="left" w:pos="993"/>
        </w:tabs>
        <w:rPr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jc w:val="both"/>
        <w:rPr>
          <w:kern w:val="1"/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  <w:sectPr w:rsidR="005B651B" w:rsidSect="000960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Блоки информации по паспорту МКД</w:t>
      </w: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sz w:val="28"/>
          <w:szCs w:val="28"/>
        </w:rPr>
      </w:pPr>
    </w:p>
    <w:tbl>
      <w:tblPr>
        <w:tblW w:w="15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9"/>
        <w:gridCol w:w="1816"/>
        <w:gridCol w:w="3543"/>
        <w:gridCol w:w="5281"/>
        <w:gridCol w:w="2513"/>
        <w:gridCol w:w="1843"/>
      </w:tblGrid>
      <w:tr w:rsidR="005B651B" w:rsidTr="00326D80">
        <w:trPr>
          <w:trHeight w:val="278"/>
          <w:tblHeader/>
        </w:trPr>
        <w:tc>
          <w:tcPr>
            <w:tcW w:w="56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81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Раздел информации</w:t>
            </w:r>
          </w:p>
        </w:tc>
        <w:tc>
          <w:tcPr>
            <w:tcW w:w="3544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Блок информации</w:t>
            </w:r>
          </w:p>
        </w:tc>
        <w:tc>
          <w:tcPr>
            <w:tcW w:w="52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Детализация информации</w:t>
            </w:r>
          </w:p>
        </w:tc>
        <w:tc>
          <w:tcPr>
            <w:tcW w:w="4357" w:type="dxa"/>
            <w:gridSpan w:val="2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Очередность предоставления информации</w:t>
            </w:r>
          </w:p>
        </w:tc>
      </w:tr>
      <w:tr w:rsidR="005B651B" w:rsidTr="00326D80">
        <w:trPr>
          <w:trHeight w:val="277"/>
          <w:tblHeader/>
        </w:trPr>
        <w:tc>
          <w:tcPr>
            <w:tcW w:w="56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318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528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4357" w:type="dxa"/>
            <w:gridSpan w:val="2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при управлении МКД УО</w:t>
            </w:r>
            <w:r>
              <w:rPr>
                <w:rStyle w:val="af3"/>
                <w:b/>
              </w:rPr>
              <w:footnoteReference w:id="3"/>
            </w:r>
          </w:p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при непосредственной форме управления</w:t>
            </w:r>
          </w:p>
        </w:tc>
      </w:tr>
      <w:tr w:rsidR="005B651B" w:rsidTr="00326D80">
        <w:tc>
          <w:tcPr>
            <w:tcW w:w="560" w:type="dxa"/>
            <w:vMerge w:val="restart"/>
            <w:tcBorders>
              <w:top w:val="single" w:sz="12" w:space="0" w:color="auto"/>
            </w:tcBorders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tcBorders>
              <w:top w:val="single" w:sz="12" w:space="0" w:color="auto"/>
            </w:tcBorders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доме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hideMark/>
          </w:tcPr>
          <w:p w:rsidR="005B651B" w:rsidRDefault="005B651B" w:rsidP="00326D80">
            <w:r>
              <w:t>Уникальный номер дома</w:t>
            </w:r>
          </w:p>
        </w:tc>
        <w:tc>
          <w:tcPr>
            <w:tcW w:w="5282" w:type="dxa"/>
            <w:tcBorders>
              <w:top w:val="single" w:sz="12" w:space="0" w:color="auto"/>
            </w:tcBorders>
            <w:hideMark/>
          </w:tcPr>
          <w:p w:rsidR="005B651B" w:rsidRDefault="005B651B" w:rsidP="00326D80">
            <w:r>
              <w:t>Уникальный номер дома</w:t>
            </w:r>
          </w:p>
        </w:tc>
        <w:tc>
          <w:tcPr>
            <w:tcW w:w="4357" w:type="dxa"/>
            <w:gridSpan w:val="2"/>
            <w:tcBorders>
              <w:top w:val="single" w:sz="12" w:space="0" w:color="auto"/>
            </w:tcBorders>
            <w:hideMark/>
          </w:tcPr>
          <w:p w:rsidR="005B651B" w:rsidRDefault="005B651B" w:rsidP="00326D80">
            <w:r>
              <w:t>Администрация Шайдуровского сельсовета Сузунского района Новосибирской области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Почтовый адрес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Почтовый адрес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заполняют все участники взаимодействия при передаче информации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Технические характеристики многоквартирного дома блок 1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Серия, тип проекта здания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Год постройки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Этажность дома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Общая площадь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Технические характеристики многоквартирного дома блок 2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Кол-во подъездов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Количество лестниц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Количество этажей, наименьшее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Количество этажей, наибольшее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Количество секций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Мансарды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Принадлежность к памятнику архитектуры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Срок службы здания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3"/>
              </w:numPr>
            </w:pPr>
            <w:r>
              <w:t>Общий износ здания (по данным технической инвентаризации) на дату заполнения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>Помещения общего пользования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Лестничные марши и площадки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Коридоры мест общего пользования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 xml:space="preserve">Техническое подполье (технический </w:t>
            </w:r>
            <w:r>
              <w:lastRenderedPageBreak/>
              <w:t>подвал)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Технический этаж (между этажами)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Технические чердаки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Иные технические помещения (мастерские, электрощитовые, водомерные узлы и др.)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Площадь убежищ   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Площадь подвалов   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Площадь чердаков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Количество металлических дверей в убежища   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Площадь прочих помещений общего пользования (красные уголки, клубы, детские комнаты, помещения консьержей, колясочные и т.д.)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Перечень помещений относящихся к общему долевому имуществу собственников помещений, кроме мест общего пользования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Этаж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Номер помещения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Назначение помещения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признании дома аварийным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Сведения о признании дома аварийным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Администрация Шайдуровского сельсовета Сузунского района Новосибирской области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Градусо-сутки отопительного периода по средней многолетней продолжительности отопительного периода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Градусо-сутки отопительного периода по средней многолетней продолжительности отопительного периода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Установленная тепловая мощность систем инженерного </w:t>
            </w:r>
            <w:r>
              <w:lastRenderedPageBreak/>
              <w:t>оборудования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6"/>
              </w:numPr>
            </w:pPr>
            <w:r>
              <w:lastRenderedPageBreak/>
              <w:t>Отопление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6"/>
              </w:numPr>
            </w:pPr>
            <w:r>
              <w:t>горячее водоснабжение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6"/>
              </w:numPr>
            </w:pPr>
            <w:r>
              <w:lastRenderedPageBreak/>
              <w:t>принудительная вентиляция</w:t>
            </w:r>
          </w:p>
          <w:p w:rsidR="005B651B" w:rsidRDefault="005B651B" w:rsidP="008A7AEC">
            <w:pPr>
              <w:pStyle w:val="af6"/>
              <w:numPr>
                <w:ilvl w:val="0"/>
                <w:numId w:val="16"/>
              </w:numPr>
            </w:pPr>
            <w:r>
              <w:t>воздушно тепловые завесы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Установленная электрическая мощность систем инженерного оборудования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7"/>
              </w:numPr>
            </w:pPr>
            <w:r>
              <w:t>общедомовое освещение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7"/>
              </w:numPr>
            </w:pPr>
            <w:r>
              <w:t>лифтовое оборудование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7"/>
              </w:numPr>
            </w:pPr>
            <w:r>
              <w:t>вентиляция</w:t>
            </w:r>
          </w:p>
          <w:p w:rsidR="005B651B" w:rsidRDefault="005B651B" w:rsidP="008A7AEC">
            <w:pPr>
              <w:pStyle w:val="af6"/>
              <w:numPr>
                <w:ilvl w:val="0"/>
                <w:numId w:val="17"/>
              </w:numPr>
            </w:pPr>
            <w:r>
              <w:t>прочее (насосы систем отопления, водоснабжения, др.)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Среднечасовой за отопительный период расход тепла на ГВС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Среднечасовой за отопительный период расход тепла на ГВС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Средний суточный расход холодной воды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Средний суточный расход холодной воды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Средний суточный расход горячей воды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Средний суточный расход горячей воды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Средний суточный расход электроэнергии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Средний суточный расход электроэнергии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«Новосибирскэнерго»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Удельный расход тепловой энергии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8"/>
              </w:numPr>
            </w:pPr>
            <w:r>
              <w:t>Удельный максимальный часовой расход тепловой энергии на отопление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8"/>
              </w:numPr>
            </w:pPr>
            <w:r>
              <w:t>Удельный максимальный часовой расход тепловой энергии на вентиляцию</w:t>
            </w:r>
          </w:p>
          <w:p w:rsidR="005B651B" w:rsidRDefault="005B651B" w:rsidP="008A7AEC">
            <w:pPr>
              <w:pStyle w:val="af6"/>
              <w:numPr>
                <w:ilvl w:val="0"/>
                <w:numId w:val="18"/>
              </w:numPr>
            </w:pPr>
            <w:r>
              <w:t>Удельная тепловая характеристика здания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 xml:space="preserve">Энергопотребление здания: </w:t>
            </w:r>
            <w:r>
              <w:t>Тепловая энергия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отопление и вентиляцию за отопительный период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горячее водоснабжение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 xml:space="preserve">Энергопотребление здания: </w:t>
            </w:r>
            <w:r>
              <w:t>Электрическая энергия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общедомовое освещение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лифтовое оборудование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отопление и вентиляцию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 водоснабжение и канализацию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«Ноовсибирскэнерго»</w:t>
            </w:r>
          </w:p>
        </w:tc>
      </w:tr>
      <w:tr w:rsidR="005B651B" w:rsidTr="00326D80">
        <w:tc>
          <w:tcPr>
            <w:tcW w:w="560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top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 xml:space="preserve">Энергопотребление здания: </w:t>
            </w:r>
            <w:r>
              <w:t>Водопроводная вода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Водопроводная вода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земельном участке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Данные о земельном участке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Инвентарный номер земельного участка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Кадастровый номер земельного участка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Общая площадь земельного участка по данным технической инвентаризации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rPr>
                <w:bCs/>
              </w:rPr>
              <w:t>Общая площадь земельного участка по фактическому пользованию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Твердые покрытия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Площадки</w:t>
            </w:r>
          </w:p>
          <w:p w:rsidR="005B651B" w:rsidRDefault="005B651B" w:rsidP="008A7AEC">
            <w:pPr>
              <w:pStyle w:val="af6"/>
              <w:numPr>
                <w:ilvl w:val="0"/>
                <w:numId w:val="20"/>
              </w:numPr>
            </w:pPr>
            <w:r>
              <w:t>Зеленые насаждения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Общая площадь земельного участка по данным межевания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Общая площадь земельного участка по данным межевания</w:t>
            </w:r>
          </w:p>
        </w:tc>
        <w:tc>
          <w:tcPr>
            <w:tcW w:w="4357" w:type="dxa"/>
            <w:gridSpan w:val="2"/>
          </w:tcPr>
          <w:p w:rsidR="005B651B" w:rsidRDefault="005B651B" w:rsidP="00326D80"/>
          <w:p w:rsidR="005B651B" w:rsidRDefault="005B651B" w:rsidP="00326D80">
            <w:r>
              <w:t>Росреестр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придомовой территории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Данные о придомовой территории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Площадь придомовой территории</w:t>
            </w:r>
          </w:p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Придомовая территория. с усовершенствованным покрытием</w:t>
            </w:r>
          </w:p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Придомовая территория. с неусовершенствованным покрытием</w:t>
            </w:r>
          </w:p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Без покрытия</w:t>
            </w:r>
          </w:p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Газоны</w:t>
            </w:r>
          </w:p>
          <w:p w:rsidR="005B651B" w:rsidRDefault="005B651B" w:rsidP="008A7AEC">
            <w:pPr>
              <w:pStyle w:val="af6"/>
              <w:numPr>
                <w:ilvl w:val="0"/>
                <w:numId w:val="21"/>
              </w:numPr>
            </w:pPr>
            <w:r>
              <w:t>Перечень объектов общего имущества, в том числе элементов  озеленения  и  благоустройства, расположенных в границах земельного участка, на котором расположен многоквартирный дом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  <w:ind w:hanging="720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Объем работ по благоустройству в рублях за отчетный месяц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Объем работ по благоустройству в рублях за отчетный месяц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rPr>
          <w:trHeight w:val="585"/>
        </w:trPr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 сведения о </w:t>
            </w:r>
            <w:r>
              <w:rPr>
                <w:b/>
              </w:rPr>
              <w:lastRenderedPageBreak/>
              <w:t>проживающих в МКД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lastRenderedPageBreak/>
              <w:t xml:space="preserve">Количество проживающих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2"/>
              </w:numPr>
            </w:pPr>
            <w:r>
              <w:t>Количество проживающих</w:t>
            </w:r>
          </w:p>
        </w:tc>
        <w:tc>
          <w:tcPr>
            <w:tcW w:w="4357" w:type="dxa"/>
            <w:gridSpan w:val="2"/>
          </w:tcPr>
          <w:p w:rsidR="005B651B" w:rsidRDefault="005B651B" w:rsidP="00326D80">
            <w:pPr>
              <w:pStyle w:val="af6"/>
            </w:pPr>
          </w:p>
          <w:p w:rsidR="005B651B" w:rsidRDefault="005B651B" w:rsidP="00326D80">
            <w:pPr>
              <w:pStyle w:val="af6"/>
            </w:pPr>
            <w:r>
              <w:t xml:space="preserve">ОУ ФМС России по НСО в </w:t>
            </w:r>
            <w:r>
              <w:lastRenderedPageBreak/>
              <w:t>Сузунском районе</w:t>
            </w:r>
          </w:p>
        </w:tc>
      </w:tr>
      <w:tr w:rsidR="005B651B" w:rsidTr="00326D80">
        <w:trPr>
          <w:trHeight w:val="585"/>
        </w:trPr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Количество лицевых счетов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2"/>
              </w:numPr>
            </w:pPr>
            <w:r>
              <w:t>Общее Количество лицевых счетов</w:t>
            </w:r>
          </w:p>
          <w:p w:rsidR="005B651B" w:rsidRDefault="005B651B" w:rsidP="008A7AEC">
            <w:pPr>
              <w:pStyle w:val="af6"/>
              <w:numPr>
                <w:ilvl w:val="0"/>
                <w:numId w:val="22"/>
              </w:numPr>
            </w:pPr>
            <w:r>
              <w:t>Кол-во лицевых счетов физических лиц</w:t>
            </w:r>
          </w:p>
          <w:p w:rsidR="005B651B" w:rsidRDefault="005B651B" w:rsidP="008A7AEC">
            <w:pPr>
              <w:pStyle w:val="af6"/>
              <w:numPr>
                <w:ilvl w:val="0"/>
                <w:numId w:val="22"/>
              </w:numPr>
            </w:pPr>
            <w:r>
              <w:t>Кол-во лицевых счетов юридических лиц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Виды лицевых счетов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3"/>
              </w:numPr>
            </w:pPr>
            <w:r>
              <w:t>физических лиц – собственников</w:t>
            </w:r>
          </w:p>
          <w:p w:rsidR="005B651B" w:rsidRDefault="005B651B" w:rsidP="008A7AEC">
            <w:pPr>
              <w:pStyle w:val="af6"/>
              <w:numPr>
                <w:ilvl w:val="0"/>
                <w:numId w:val="23"/>
              </w:numPr>
            </w:pPr>
            <w:r>
              <w:t>физических лиц – нанимателей</w:t>
            </w:r>
          </w:p>
          <w:p w:rsidR="005B651B" w:rsidRDefault="005B651B" w:rsidP="008A7AEC">
            <w:pPr>
              <w:pStyle w:val="af6"/>
              <w:numPr>
                <w:ilvl w:val="0"/>
                <w:numId w:val="23"/>
              </w:numPr>
            </w:pPr>
            <w:r>
              <w:t>юридических лиц – собственников</w:t>
            </w:r>
          </w:p>
          <w:p w:rsidR="005B651B" w:rsidRDefault="005B651B" w:rsidP="008A7AEC">
            <w:pPr>
              <w:pStyle w:val="af6"/>
              <w:numPr>
                <w:ilvl w:val="0"/>
                <w:numId w:val="23"/>
              </w:numPr>
            </w:pPr>
            <w:r>
              <w:t>юридических лиц - арендаторов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жилых помещениях</w:t>
            </w: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Общее количество жилых помещений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Общее количество жилых помещений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Жилые помещения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Количество помещений находящихся в частной собственности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Количество помещений находящихся в муниципальной собственности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t>Количество помещений находящихся в государственной собственности</w:t>
            </w:r>
          </w:p>
        </w:tc>
        <w:tc>
          <w:tcPr>
            <w:tcW w:w="4357" w:type="dxa"/>
            <w:gridSpan w:val="2"/>
          </w:tcPr>
          <w:p w:rsidR="005B651B" w:rsidRDefault="005B651B" w:rsidP="00326D80">
            <w:pPr>
              <w:pStyle w:val="af6"/>
            </w:pPr>
          </w:p>
          <w:p w:rsidR="005B651B" w:rsidRDefault="005B651B" w:rsidP="00326D80">
            <w:pPr>
              <w:pStyle w:val="af6"/>
            </w:pPr>
            <w:r>
              <w:t xml:space="preserve">Росреестр, 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Характеристика квартир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rPr>
                <w:bCs/>
              </w:rPr>
              <w:t>Отдельные квартиры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rPr>
                <w:bCs/>
              </w:rPr>
              <w:t>Квартиры коммунального заселения</w:t>
            </w:r>
            <w:r>
              <w:t> </w:t>
            </w:r>
          </w:p>
          <w:p w:rsidR="005B651B" w:rsidRDefault="005B651B" w:rsidP="008A7AEC">
            <w:pPr>
              <w:pStyle w:val="af6"/>
              <w:numPr>
                <w:ilvl w:val="0"/>
                <w:numId w:val="14"/>
              </w:numPr>
            </w:pPr>
            <w:r>
              <w:rPr>
                <w:bCs/>
              </w:rPr>
              <w:t>Общежития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нежилых помещениях</w:t>
            </w: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Общее количество нежилых помещений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Общее количество нежилых помещений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Нежилые помещения 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4"/>
              </w:numPr>
            </w:pPr>
            <w:r>
              <w:t>количество помещений находящихся в частной собственности</w:t>
            </w:r>
          </w:p>
          <w:p w:rsidR="005B651B" w:rsidRDefault="005B651B" w:rsidP="008A7AEC">
            <w:pPr>
              <w:pStyle w:val="af6"/>
              <w:numPr>
                <w:ilvl w:val="0"/>
                <w:numId w:val="24"/>
              </w:numPr>
            </w:pPr>
            <w:r>
              <w:t>количество помещений находящихся в муниципальной собственности</w:t>
            </w:r>
          </w:p>
          <w:p w:rsidR="005B651B" w:rsidRDefault="005B651B" w:rsidP="008A7AEC">
            <w:pPr>
              <w:pStyle w:val="af6"/>
              <w:numPr>
                <w:ilvl w:val="0"/>
                <w:numId w:val="24"/>
              </w:numPr>
            </w:pPr>
            <w:r>
              <w:t>количество помещений находящихся в государственной собственности</w:t>
            </w:r>
          </w:p>
        </w:tc>
        <w:tc>
          <w:tcPr>
            <w:tcW w:w="4357" w:type="dxa"/>
            <w:gridSpan w:val="2"/>
          </w:tcPr>
          <w:p w:rsidR="005B651B" w:rsidRDefault="005B651B" w:rsidP="00326D80">
            <w:pPr>
              <w:pStyle w:val="af6"/>
            </w:pPr>
          </w:p>
          <w:p w:rsidR="005B651B" w:rsidRDefault="005B651B" w:rsidP="00326D80">
            <w:pPr>
              <w:pStyle w:val="af6"/>
            </w:pPr>
            <w:r>
              <w:t>Росреестр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Встроенные (пристроенные) </w:t>
            </w:r>
            <w:r>
              <w:lastRenderedPageBreak/>
              <w:t>помещения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5"/>
              </w:numPr>
            </w:pPr>
            <w:r>
              <w:lastRenderedPageBreak/>
              <w:t xml:space="preserve">Количество встроенных (пристроенных)  </w:t>
            </w:r>
            <w:r>
              <w:lastRenderedPageBreak/>
              <w:t>нежилых помещений</w:t>
            </w:r>
          </w:p>
          <w:p w:rsidR="005B651B" w:rsidRDefault="005B651B" w:rsidP="008A7AEC">
            <w:pPr>
              <w:pStyle w:val="af6"/>
              <w:numPr>
                <w:ilvl w:val="0"/>
                <w:numId w:val="25"/>
              </w:numPr>
            </w:pPr>
            <w:r>
              <w:t>Общая площадь встроенных (пристроенных) нежилых помещений</w:t>
            </w:r>
          </w:p>
        </w:tc>
        <w:tc>
          <w:tcPr>
            <w:tcW w:w="4357" w:type="dxa"/>
            <w:gridSpan w:val="2"/>
          </w:tcPr>
          <w:p w:rsidR="005B651B" w:rsidRDefault="005B651B" w:rsidP="00326D80">
            <w:pPr>
              <w:pStyle w:val="af6"/>
            </w:pPr>
            <w:r>
              <w:lastRenderedPageBreak/>
              <w:t xml:space="preserve">Сузунский отдел ОГУП </w:t>
            </w:r>
            <w:r>
              <w:lastRenderedPageBreak/>
              <w:t>«Техцентр НСО»</w:t>
            </w:r>
          </w:p>
          <w:p w:rsidR="005B651B" w:rsidRDefault="005B651B" w:rsidP="00326D80">
            <w:pPr>
              <w:pStyle w:val="af6"/>
            </w:pP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способе управления МКД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Способ управления многоквартирным домом блок № 1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 xml:space="preserve">Реквизиты протокола общего собрания собственников помещений в МКД, подтверждающего выбранный способ управления 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лица, осуществляющего управление многоквартирным домом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Новосибирской области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Способ управления многоквартирным домом блок № 2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реквизиты протокола открытого конкурса органа местного самоуправления по отбору управляющей организации для управления многоквартирным домом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лица, осуществляющего управление многоквартирным домом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Новосибирской области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лицах, оказывающих услуги (выполняющих работы) по содержанию и ремонту общего имущества собственников помещений в многоквартирном доме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Вид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поставщике тепловой энергии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поставщике электрической энергии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поставщике газа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Сузунский газовый участок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поставщике горячей воды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поставщике холодной воды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лице, оказывающем коммунальную услугу отопления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лице, оказывающем </w:t>
            </w:r>
            <w:r>
              <w:lastRenderedPageBreak/>
              <w:t>коммунальную услугу электроснабжения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ОАО «Ноовсибирскэнергосбыт»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лице, оказывающем коммунальную услугу газоснабжения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Сузунский газовый участок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лице, оказывающем коммунальную услугу горячего </w:t>
            </w:r>
            <w:r>
              <w:lastRenderedPageBreak/>
              <w:t>водоснабжения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лице, оказывающем коммунальную услугу холодного водоснабжения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лице, оказывающем коммунальную услугу водоотведения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Наименование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ОГРН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КПП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lastRenderedPageBreak/>
              <w:t>ИНН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ФИО лица имеющего право действовать без доверенности от имени юридического лица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юридический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фактический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Телефон, факс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Официальный сайт в сети интернет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Адрес электронной почты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Режим работы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Дата начала обслуживания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сведения, учитываемые при начислении платы за ЖКУ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Уникальный номер и категория помещения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7"/>
              </w:numPr>
              <w:ind w:left="459" w:hanging="142"/>
            </w:pPr>
            <w:r>
              <w:t>№ лицевого счета помещения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7"/>
              </w:numPr>
              <w:ind w:left="459" w:hanging="142"/>
            </w:pPr>
            <w:r>
              <w:t>Категория помещения (жилое/нежилое)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Почтовый адрес помещения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Адрес помещения</w:t>
            </w:r>
          </w:p>
        </w:tc>
        <w:tc>
          <w:tcPr>
            <w:tcW w:w="2514" w:type="dxa"/>
          </w:tcPr>
          <w:p w:rsidR="005B651B" w:rsidRDefault="005B651B" w:rsidP="00326D80"/>
        </w:tc>
        <w:tc>
          <w:tcPr>
            <w:tcW w:w="1843" w:type="dxa"/>
          </w:tcPr>
          <w:p w:rsidR="005B651B" w:rsidRDefault="005B651B" w:rsidP="00326D80"/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Сведения, учитываемые при начислении платы за ЖКУ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сведения о собственнике (собственниках), арендаторе (нанимателе) помещения в многоквартирном доме, учитываемые при начислении платы за коммунальные услуги,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 xml:space="preserve">сведения о гражданах, зарегистрированных в жилом помещении в многоквартирном доме, учитываемые при начислении платы за коммунальные услуги, ресурсы, необходимые для предоставления коммунальных услуг, </w:t>
            </w:r>
            <w:r>
              <w:lastRenderedPageBreak/>
              <w:t>услуги (работы) по содержанию и ремонту общего имущества собственников помещений в многоквартирных домах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ОУ ФМС России по НСО в Сузунском районе, орган соц. защиты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Площадь помещения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общая площадь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жилая площадь</w:t>
            </w:r>
          </w:p>
        </w:tc>
        <w:tc>
          <w:tcPr>
            <w:tcW w:w="4357" w:type="dxa"/>
            <w:gridSpan w:val="2"/>
          </w:tcPr>
          <w:p w:rsidR="005B651B" w:rsidRDefault="005B651B" w:rsidP="00326D80"/>
          <w:p w:rsidR="005B651B" w:rsidRDefault="005B651B" w:rsidP="00326D80">
            <w:pPr>
              <w:pStyle w:val="af6"/>
            </w:pPr>
            <w:r>
              <w:t>Сузунский отдел ОГУП «Техцентр НСО»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Вводы в помещение инженерных систем для подачи в помещение ресурсов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Вид ресурса</w:t>
            </w:r>
          </w:p>
          <w:p w:rsidR="005B651B" w:rsidRDefault="005B651B" w:rsidP="008A7AEC">
            <w:pPr>
              <w:pStyle w:val="af6"/>
              <w:numPr>
                <w:ilvl w:val="0"/>
                <w:numId w:val="26"/>
              </w:numPr>
            </w:pPr>
            <w:r>
              <w:t>Место ввода в помещение инженерных систем для подачи в помещение ресурсов, необходимых для предоставления коммунальных услуг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Наличие в помещении приборов учета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pStyle w:val="af6"/>
            </w:pPr>
            <w:r>
              <w:t>оборудование вводов в помещение инженерных систем для подачи в помещение ресурсов, необходимых для предоставления коммунальных услуг, приборами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ценах на работы и услуги в МКД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Стоимость работ и услуг по управлению, содержанию и ремонту общего имущества собственников помещений в многоквартирном доме для собственников помещений (руб./кв. м) в месяц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8"/>
              </w:numPr>
            </w:pPr>
            <w:r>
              <w:t>стоимость работ и услуг для собственников помещений (руб./кв. м) в месяц;</w:t>
            </w:r>
          </w:p>
          <w:p w:rsidR="005B651B" w:rsidRDefault="005B651B" w:rsidP="008A7AEC">
            <w:pPr>
              <w:pStyle w:val="af6"/>
              <w:numPr>
                <w:ilvl w:val="0"/>
                <w:numId w:val="28"/>
              </w:numPr>
            </w:pPr>
            <w:r>
              <w:t>Основание для утверждения стоимости работ и услуг по управлению, содержанию и ремонту общего имущества собственников помещений в многоквартирном доме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НСО</w:t>
            </w:r>
          </w:p>
        </w:tc>
      </w:tr>
      <w:tr w:rsidR="005B651B" w:rsidTr="00326D80">
        <w:trPr>
          <w:trHeight w:val="1119"/>
        </w:trPr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>Цены на конкретные работы и услуги по содержанию и текущему ремонту общего имущества многоквартирного дома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rPr>
                <w:bCs/>
              </w:rPr>
              <w:t>Цены на конкретные работы и услуги по содержанию общего имущества многоквартирного дома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НСО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rPr>
                <w:bCs/>
              </w:rPr>
              <w:t>Цена на услуги по управлению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rPr>
                <w:bCs/>
              </w:rPr>
              <w:t>Цена на услуги по управлению</w:t>
            </w:r>
          </w:p>
        </w:tc>
        <w:tc>
          <w:tcPr>
            <w:tcW w:w="251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МУП «Шайдуровское ЖКХ»</w:t>
            </w:r>
          </w:p>
        </w:tc>
        <w:tc>
          <w:tcPr>
            <w:tcW w:w="1843" w:type="dxa"/>
          </w:tcPr>
          <w:p w:rsidR="005B651B" w:rsidRDefault="005B651B" w:rsidP="00326D80">
            <w:pPr>
              <w:rPr>
                <w:bCs/>
              </w:rPr>
            </w:pP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горячее водоснабжение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горячее водоснабжение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горячее водоснабжение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холодное водоснабжение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холодное водоснабжение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холодное водоснабжение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водоотведение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водоотведение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водоотведение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НСО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электроснабжение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электроснабжение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электроснабжение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газоснабжение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газоснабжение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газоснабжение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Сузунский газовый участок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rPr>
                <w:bCs/>
              </w:rPr>
              <w:t>Сведения об установленных ценах (тарифах) на отопление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отопление по нормативу потребления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29"/>
              </w:numPr>
              <w:rPr>
                <w:bCs/>
              </w:rPr>
            </w:pPr>
            <w:r>
              <w:t>отопление по приборам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об объемах оказания коммунальных услуг по дому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Потребление тепловой энергии по дому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Потребление тепловой энергии по дому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Потребление холодного водоснабжения по дому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Потребление холодного водоснабжения по дому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Потребление горячего водоснабжения по дому 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 xml:space="preserve">Потребление горячего водоснабжения по дому 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Потребление газа по дому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Потребление газа по дому</w:t>
            </w:r>
          </w:p>
        </w:tc>
        <w:tc>
          <w:tcPr>
            <w:tcW w:w="4357" w:type="dxa"/>
            <w:gridSpan w:val="2"/>
          </w:tcPr>
          <w:p w:rsidR="005B651B" w:rsidRDefault="005B651B" w:rsidP="00326D80"/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Объем отведенных сточных вод по дому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Объем отведенных сточных вод по дому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Потребление электроэнергии по дому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Потребление электроэнергии по дому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состоянии расчетов с потребителями за коммунальные услуги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горячего водоснабжения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  <w:r>
              <w:rPr>
                <w:rStyle w:val="af3"/>
              </w:rPr>
              <w:footnoteReference w:id="4"/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холодного водоснабжения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водоотведения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электроснабжения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«НОовсибирскэнергосбыт»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газоснабжения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</w:tcPr>
          <w:p w:rsidR="005B651B" w:rsidRDefault="005B651B" w:rsidP="00326D80"/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размерах оплаты коммунальной услуги отопления потребителями услуг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rPr>
          <w:gridAfter w:val="4"/>
          <w:wAfter w:w="13183" w:type="dxa"/>
          <w:trHeight w:val="517"/>
        </w:trPr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right w:val="single" w:sz="6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 сведения об </w:t>
            </w:r>
            <w:r>
              <w:rPr>
                <w:b/>
              </w:rPr>
              <w:lastRenderedPageBreak/>
              <w:t>объемах поставленных коммунальных ресурсов</w:t>
            </w: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lastRenderedPageBreak/>
              <w:t xml:space="preserve">Сведения об объеме поставленного ресурса </w:t>
            </w:r>
            <w:r>
              <w:lastRenderedPageBreak/>
              <w:t>тепловой энергии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lastRenderedPageBreak/>
              <w:t>Сведения об объеме поставленного ресурса тепловой энергии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ресурса горячей воды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ресурса горячей воды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холодной воды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холодной воды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ресурса электроэнергии</w:t>
            </w:r>
          </w:p>
        </w:tc>
        <w:tc>
          <w:tcPr>
            <w:tcW w:w="5282" w:type="dxa"/>
            <w:hideMark/>
          </w:tcPr>
          <w:p w:rsidR="005B651B" w:rsidRDefault="005B651B" w:rsidP="00326D80">
            <w:pPr>
              <w:rPr>
                <w:bCs/>
              </w:rPr>
            </w:pPr>
            <w:r>
              <w:t>Сведения об объеме поставленного ресурса электроэнергии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«Ноовсибирскэнергосбыт»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об объеме отведенных сточных вод</w:t>
            </w:r>
          </w:p>
        </w:tc>
        <w:tc>
          <w:tcPr>
            <w:tcW w:w="5282" w:type="dxa"/>
            <w:hideMark/>
          </w:tcPr>
          <w:p w:rsidR="005B651B" w:rsidRDefault="005B651B" w:rsidP="00326D80">
            <w:r>
              <w:t>Сведения об объеме отведенных сточных вод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состоянии расчетов с РСО за поставленные коммунальные ресурсы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размерах платы за поставленную РСО горячую воду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  <w:r>
              <w:rPr>
                <w:rStyle w:val="af3"/>
              </w:rPr>
              <w:footnoteReference w:id="5"/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размерах платы за поставленную РСО холодную воду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размерах платы за предоставленное РСО водоотведение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размерах платы за поставленную РСО электроэнергию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размерах платы за поставленную РСО тепловую энергию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Начислено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Оплачено</w:t>
            </w:r>
          </w:p>
          <w:p w:rsidR="005B651B" w:rsidRDefault="005B651B" w:rsidP="008A7AEC">
            <w:pPr>
              <w:pStyle w:val="af6"/>
              <w:numPr>
                <w:ilvl w:val="0"/>
                <w:numId w:val="19"/>
              </w:numPr>
            </w:pPr>
            <w:r>
              <w:t>задолженность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 w:val="restart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 сведения о </w:t>
            </w:r>
            <w:r>
              <w:rPr>
                <w:b/>
              </w:rPr>
              <w:lastRenderedPageBreak/>
              <w:t>предоставлении услуг ненадлежащего качества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lastRenderedPageBreak/>
              <w:t xml:space="preserve">Количество случаев снижения платы за нарушения качества </w:t>
            </w:r>
            <w:r>
              <w:lastRenderedPageBreak/>
              <w:t xml:space="preserve">содержания и ремонта общего имущества в многоквартирном доме 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lastRenderedPageBreak/>
              <w:t xml:space="preserve">Количество случаев снижения платы за нарушения качества содержания и </w:t>
            </w:r>
            <w:r>
              <w:lastRenderedPageBreak/>
              <w:t xml:space="preserve">ремонта общего имущества в многоквартирном доме 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 xml:space="preserve">Администрация  Шайдуровского сельсовета Сузунского района </w:t>
            </w:r>
            <w:r>
              <w:lastRenderedPageBreak/>
              <w:t>Новосибирской области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предоставлении коммунальной услуги горячего водоснабжения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продолжительность перерыва подачи горячей воды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 xml:space="preserve">отклонение температуры горячей воды в точке водоразбора от температуры горячей воды в точке водоразбора, соответствующей требованиям законодательства Российской Федерации  о техническом регулировании 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 xml:space="preserve">отклонение состава и свойств горячей воды от требований законодательства Российской Федерации о техническом регулировании 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отклонение давления в системе горячего водоснабжения в точке водоразбора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предоставлении коммунальной услуги холодного водоснабжения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продолжительность перерыва подачи холодной воды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strike/>
              </w:rPr>
            </w:pPr>
            <w:r>
              <w:t xml:space="preserve">несоответствие состава и свойств холодной воды требованиям законодательства Российской Федерации о техническом регулировании 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 xml:space="preserve">отклонение давления в системе </w:t>
            </w:r>
            <w:r>
              <w:lastRenderedPageBreak/>
              <w:t>холодного водоснабжения в точке водоразбора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 xml:space="preserve">МУП «Шайдуровское ЖКХ»   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предоставлении коммунальной услуги водоотведения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продолжительность перерыва водоотведения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предоставлении коммунальной услуги электроснабжения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продолжительность перерыва электроснабжения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 xml:space="preserve">отклонение напряжения и (или) частоты электрического тока от требований законодательства Российской Федерации о техническом регулировании 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предоставлении коммунальной услуги отопления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продолжительность перерыва отопления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отклонения температуры воздуха в жилом помещении от нормативной температуры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отклонение давления во внутридомовой системе отопления от установленных значений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Санкции, применяемые к лицу, осуществляющему управление многоквартирным домом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сумма примененных санкций за некачественное оказание услуг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Информация о постановлениях вынесенных жилищной инспекцией в отношении лица осуществляющего управление многоквартирным домом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t>Администрация Шайдуровского сельсовета Сузунского района НСО</w:t>
            </w:r>
          </w:p>
        </w:tc>
      </w:tr>
      <w:tr w:rsidR="005B651B" w:rsidTr="00326D80">
        <w:tc>
          <w:tcPr>
            <w:tcW w:w="560" w:type="dxa"/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 xml:space="preserve">Сведения о </w:t>
            </w:r>
            <w:r>
              <w:rPr>
                <w:b/>
              </w:rPr>
              <w:lastRenderedPageBreak/>
              <w:t>техническом состоянии элементов многоквартирного дома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lastRenderedPageBreak/>
              <w:t xml:space="preserve">Сведения о техническом </w:t>
            </w:r>
            <w:r>
              <w:lastRenderedPageBreak/>
              <w:t>состоянии элементов многоквартирного дома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lastRenderedPageBreak/>
              <w:t>вид проведенного ремонта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lastRenderedPageBreak/>
              <w:t>перечень выполненных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стоимость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источники финансирования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дата акта проведенного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процент износа по результатам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результаты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сведения об организации или физическом лице, производящем осмотр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</w:pPr>
            <w:r>
              <w:lastRenderedPageBreak/>
              <w:t xml:space="preserve">Администрация Шайдуровского </w:t>
            </w:r>
            <w:r>
              <w:lastRenderedPageBreak/>
              <w:t>сельсовета Сузунского района НСО</w:t>
            </w:r>
          </w:p>
        </w:tc>
      </w:tr>
      <w:tr w:rsidR="005B651B" w:rsidTr="00326D80">
        <w:tc>
          <w:tcPr>
            <w:tcW w:w="560" w:type="dxa"/>
            <w:vMerge w:val="restart"/>
            <w:tcBorders>
              <w:bottom w:val="single" w:sz="12" w:space="0" w:color="auto"/>
            </w:tcBorders>
          </w:tcPr>
          <w:p w:rsidR="005B651B" w:rsidRDefault="005B651B" w:rsidP="008A7AEC">
            <w:pPr>
              <w:pStyle w:val="af6"/>
              <w:numPr>
                <w:ilvl w:val="0"/>
                <w:numId w:val="12"/>
              </w:numPr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16" w:type="dxa"/>
            <w:vMerge w:val="restart"/>
            <w:tcBorders>
              <w:bottom w:val="single" w:sz="12" w:space="0" w:color="auto"/>
            </w:tcBorders>
            <w:hideMark/>
          </w:tcPr>
          <w:p w:rsidR="005B651B" w:rsidRDefault="005B651B" w:rsidP="00326D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об инженерных системах МКД</w:t>
            </w: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об оборудовании, размещенном на внутридомовых инженерных системах многоквартирного дома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Отопление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холодное водоснабжение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канализация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горячее водоснабжение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электроснабжение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газоснабжение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вентиляция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водостоки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мусоропроводы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Лифты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rPr>
                <w:bCs/>
              </w:rPr>
              <w:t>Иное оборудование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pPr>
              <w:pStyle w:val="af6"/>
              <w:rPr>
                <w:bCs/>
              </w:rPr>
            </w:pPr>
            <w:r>
              <w:rPr>
                <w:bCs/>
              </w:rP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местах и количестве вводов в многоквартирный дом инженерных систем для подачи ресурсов, необходимых для предоставления коммунальной услуги горячего водоснабжения, и их оборудовании приборами учета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количество вводов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места ввода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наличие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установки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ввода в эксплуатацию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проведения поверки прибора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 xml:space="preserve">Сведения о местах и количестве вводов в многоквартирный дом инженерных систем для подачи </w:t>
            </w:r>
            <w:r>
              <w:lastRenderedPageBreak/>
              <w:t>ресурсов, необходимых для предоставления коммунальной услуги холодного водоснабжения, и их оборудовании приборами учета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lastRenderedPageBreak/>
              <w:t>количество вводов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места ввода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lastRenderedPageBreak/>
              <w:t>наличие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установки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ввода в эксплуатацию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проведения поверки прибора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lastRenderedPageBreak/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местах и количестве вводов в многоквартирный дом инженерных систем для подачи ресурсов, необходимых для предоставления коммунальной услуги электроснабжения, и их оборудовании приборами учета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количество вводов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места ввода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наличие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установки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ввода в эксплуатацию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проведения поверки прибора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ОАО «Новосибирскэнергосбыт»</w:t>
            </w:r>
          </w:p>
        </w:tc>
      </w:tr>
      <w:tr w:rsidR="005B651B" w:rsidTr="00326D80">
        <w:tc>
          <w:tcPr>
            <w:tcW w:w="56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hideMark/>
          </w:tcPr>
          <w:p w:rsidR="005B651B" w:rsidRDefault="005B651B" w:rsidP="00326D80">
            <w:r>
              <w:t>Сведения о местах и количестве вводов в многоквартирный дом инженерных систем для подачи ресурсов, необходимых для предоставления коммунальной услуги отопления, и их оборудовании приборами учета</w:t>
            </w:r>
          </w:p>
        </w:tc>
        <w:tc>
          <w:tcPr>
            <w:tcW w:w="5282" w:type="dxa"/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количество вводов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места ввода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наличие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установки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ввода в эксплуатацию прибора учета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  <w:rPr>
                <w:bCs/>
              </w:rPr>
            </w:pPr>
            <w:r>
              <w:t>дата проведения поверки прибора учета</w:t>
            </w:r>
          </w:p>
        </w:tc>
        <w:tc>
          <w:tcPr>
            <w:tcW w:w="4357" w:type="dxa"/>
            <w:gridSpan w:val="2"/>
            <w:hideMark/>
          </w:tcPr>
          <w:p w:rsidR="005B651B" w:rsidRDefault="005B651B" w:rsidP="00326D80">
            <w:r>
              <w:t>МУП «Шайдуровское ЖКХ»</w:t>
            </w:r>
          </w:p>
        </w:tc>
      </w:tr>
      <w:tr w:rsidR="005B651B" w:rsidTr="00326D80">
        <w:tc>
          <w:tcPr>
            <w:tcW w:w="56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1816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5B651B" w:rsidRDefault="005B651B" w:rsidP="00326D80">
            <w:pPr>
              <w:rPr>
                <w:b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  <w:hideMark/>
          </w:tcPr>
          <w:p w:rsidR="005B651B" w:rsidRDefault="005B651B" w:rsidP="00326D80">
            <w:r>
              <w:t>Сведения о техническом состоянии инженерных систем для подачи ресурсов, необходимых для предоставления коммунальных услуг</w:t>
            </w:r>
          </w:p>
        </w:tc>
        <w:tc>
          <w:tcPr>
            <w:tcW w:w="5282" w:type="dxa"/>
            <w:tcBorders>
              <w:bottom w:val="single" w:sz="12" w:space="0" w:color="auto"/>
            </w:tcBorders>
            <w:hideMark/>
          </w:tcPr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вид проведенного ремонта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перечень выполненных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стоимость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источники финансирования работ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дата акта проведенного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процент износа по результатам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результаты осмотра</w:t>
            </w:r>
          </w:p>
          <w:p w:rsidR="005B651B" w:rsidRDefault="005B651B" w:rsidP="008A7AEC">
            <w:pPr>
              <w:pStyle w:val="af6"/>
              <w:numPr>
                <w:ilvl w:val="0"/>
                <w:numId w:val="15"/>
              </w:numPr>
            </w:pPr>
            <w:r>
              <w:t>сведения об организации или физическом лице, производящем осмотр</w:t>
            </w:r>
          </w:p>
        </w:tc>
        <w:tc>
          <w:tcPr>
            <w:tcW w:w="4357" w:type="dxa"/>
            <w:gridSpan w:val="2"/>
            <w:tcBorders>
              <w:bottom w:val="single" w:sz="12" w:space="0" w:color="auto"/>
            </w:tcBorders>
            <w:hideMark/>
          </w:tcPr>
          <w:p w:rsidR="005B651B" w:rsidRDefault="005B651B" w:rsidP="00326D80">
            <w:pPr>
              <w:pStyle w:val="af6"/>
            </w:pPr>
            <w:r>
              <w:t>МУП «Шайдуровское ЖКХ»</w:t>
            </w:r>
          </w:p>
        </w:tc>
      </w:tr>
    </w:tbl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right"/>
        <w:rPr>
          <w:sz w:val="28"/>
          <w:szCs w:val="28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rPr>
          <w:sz w:val="28"/>
          <w:szCs w:val="28"/>
          <w:lang w:val="en-US"/>
        </w:r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kern w:val="1"/>
          <w:sz w:val="28"/>
          <w:szCs w:val="28"/>
        </w:rPr>
        <w:sectPr w:rsidR="005B651B" w:rsidSect="005B651B">
          <w:pgSz w:w="16837" w:h="11905" w:orient="landscape"/>
          <w:pgMar w:top="1134" w:right="1134" w:bottom="567" w:left="1134" w:header="720" w:footer="720" w:gutter="0"/>
          <w:cols w:space="720"/>
        </w:sectPr>
      </w:pPr>
    </w:p>
    <w:p w:rsidR="005B651B" w:rsidRDefault="005B651B" w:rsidP="005B651B">
      <w:pPr>
        <w:pStyle w:val="af6"/>
        <w:tabs>
          <w:tab w:val="left" w:pos="709"/>
          <w:tab w:val="left" w:pos="993"/>
        </w:tabs>
        <w:ind w:left="709"/>
        <w:jc w:val="center"/>
        <w:rPr>
          <w:kern w:val="1"/>
          <w:sz w:val="28"/>
          <w:szCs w:val="28"/>
        </w:rPr>
      </w:pPr>
    </w:p>
    <w:p w:rsidR="005B651B" w:rsidRDefault="005B651B" w:rsidP="00F64BA3">
      <w:pPr>
        <w:jc w:val="both"/>
        <w:rPr>
          <w:sz w:val="28"/>
          <w:szCs w:val="28"/>
        </w:rPr>
      </w:pPr>
    </w:p>
    <w:p w:rsidR="00BE5D60" w:rsidRDefault="00BE5D60" w:rsidP="00F64BA3">
      <w:pPr>
        <w:jc w:val="both"/>
        <w:rPr>
          <w:sz w:val="28"/>
          <w:szCs w:val="28"/>
        </w:rPr>
      </w:pPr>
    </w:p>
    <w:p w:rsidR="00D17C1D" w:rsidRPr="00BE5D60" w:rsidRDefault="00D17C1D" w:rsidP="00BF0C1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E5D60">
        <w:rPr>
          <w:rFonts w:ascii="Times New Roman" w:hAnsi="Times New Roman"/>
          <w:sz w:val="24"/>
          <w:szCs w:val="24"/>
        </w:rPr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094" w:rsidRDefault="00C75094">
      <w:r>
        <w:separator/>
      </w:r>
    </w:p>
  </w:endnote>
  <w:endnote w:type="continuationSeparator" w:id="1">
    <w:p w:rsidR="00C75094" w:rsidRDefault="00C75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094" w:rsidRDefault="00C75094">
      <w:r>
        <w:separator/>
      </w:r>
    </w:p>
  </w:footnote>
  <w:footnote w:type="continuationSeparator" w:id="1">
    <w:p w:rsidR="00C75094" w:rsidRDefault="00C75094">
      <w:r>
        <w:continuationSeparator/>
      </w:r>
    </w:p>
  </w:footnote>
  <w:footnote w:id="2">
    <w:p w:rsidR="005B651B" w:rsidRDefault="005B651B" w:rsidP="005B651B">
      <w:pPr>
        <w:pStyle w:val="af1"/>
      </w:pPr>
      <w:r>
        <w:rPr>
          <w:rStyle w:val="af3"/>
        </w:rPr>
        <w:footnoteRef/>
      </w:r>
      <w:r>
        <w:t xml:space="preserve"> Заполняют все перечисленные участники взаимодействия в части обращений граждан, поступивших непосредственно к ним</w:t>
      </w:r>
    </w:p>
  </w:footnote>
  <w:footnote w:id="3">
    <w:p w:rsidR="005B651B" w:rsidRDefault="005B651B" w:rsidP="005B651B">
      <w:pPr>
        <w:pStyle w:val="af1"/>
      </w:pPr>
      <w:r>
        <w:rPr>
          <w:rStyle w:val="af3"/>
        </w:rPr>
        <w:footnoteRef/>
      </w:r>
      <w:r>
        <w:t xml:space="preserve"> Здесь и далее УО – управляющая организация. Здесь и далее под УО понимаются также товарищества и кооперативы, не заключившие договор управления с управляющей организацией</w:t>
      </w:r>
    </w:p>
  </w:footnote>
  <w:footnote w:id="4">
    <w:p w:rsidR="005B651B" w:rsidRDefault="005B651B" w:rsidP="005B651B">
      <w:pPr>
        <w:pStyle w:val="af1"/>
      </w:pPr>
      <w:r>
        <w:rPr>
          <w:rStyle w:val="af3"/>
        </w:rPr>
        <w:footnoteRef/>
      </w:r>
      <w:r>
        <w:rPr>
          <w:highlight w:val="yellow"/>
        </w:rPr>
        <w:t xml:space="preserve"> Здесь и далее под задолженностью понимается просроченная задолженность, т.е. задолженность без учета непоступившей оплаты за отчетный период.</w:t>
      </w:r>
    </w:p>
  </w:footnote>
  <w:footnote w:id="5">
    <w:p w:rsidR="005B651B" w:rsidRDefault="005B651B" w:rsidP="005B651B">
      <w:pPr>
        <w:pStyle w:val="af1"/>
      </w:pPr>
      <w:r>
        <w:rPr>
          <w:rStyle w:val="af3"/>
        </w:rPr>
        <w:footnoteRef/>
      </w:r>
      <w:r>
        <w:t xml:space="preserve"> </w:t>
      </w:r>
      <w:r>
        <w:rPr>
          <w:highlight w:val="yellow"/>
        </w:rPr>
        <w:t>Здесь и далее под задолженностью понимается просроченная задолженность, т.е. задолженность без учета непоступившей оплаты за отчетный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16"/>
  </w:num>
  <w:num w:numId="7">
    <w:abstractNumId w:val="8"/>
  </w:num>
  <w:num w:numId="8">
    <w:abstractNumId w:val="3"/>
  </w:num>
  <w:num w:numId="9">
    <w:abstractNumId w:val="21"/>
  </w:num>
  <w:num w:numId="10">
    <w:abstractNumId w:val="14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23AB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413A"/>
    <w:rsid w:val="00167C99"/>
    <w:rsid w:val="00171C71"/>
    <w:rsid w:val="00173584"/>
    <w:rsid w:val="00176BBB"/>
    <w:rsid w:val="00181943"/>
    <w:rsid w:val="00184CE6"/>
    <w:rsid w:val="00190D79"/>
    <w:rsid w:val="00192A1A"/>
    <w:rsid w:val="0019514E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16F1"/>
    <w:rsid w:val="001F486F"/>
    <w:rsid w:val="001F6365"/>
    <w:rsid w:val="00202C59"/>
    <w:rsid w:val="0020799F"/>
    <w:rsid w:val="00207E1B"/>
    <w:rsid w:val="00214F27"/>
    <w:rsid w:val="002167FD"/>
    <w:rsid w:val="00217BEF"/>
    <w:rsid w:val="00220553"/>
    <w:rsid w:val="00226891"/>
    <w:rsid w:val="00231A7E"/>
    <w:rsid w:val="00231F0B"/>
    <w:rsid w:val="00233092"/>
    <w:rsid w:val="002354EA"/>
    <w:rsid w:val="002356EE"/>
    <w:rsid w:val="00240154"/>
    <w:rsid w:val="00241BBF"/>
    <w:rsid w:val="002465B8"/>
    <w:rsid w:val="002472C2"/>
    <w:rsid w:val="00247B1C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663D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80B22"/>
    <w:rsid w:val="004814A9"/>
    <w:rsid w:val="0048307F"/>
    <w:rsid w:val="004845B0"/>
    <w:rsid w:val="0049392C"/>
    <w:rsid w:val="0049485B"/>
    <w:rsid w:val="00497282"/>
    <w:rsid w:val="004B5B2A"/>
    <w:rsid w:val="004C13B9"/>
    <w:rsid w:val="004D23DA"/>
    <w:rsid w:val="004E16EF"/>
    <w:rsid w:val="004E1BC5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1B"/>
    <w:rsid w:val="005B656C"/>
    <w:rsid w:val="005B6C85"/>
    <w:rsid w:val="005C05CE"/>
    <w:rsid w:val="005C1D0E"/>
    <w:rsid w:val="005D3536"/>
    <w:rsid w:val="005D42C7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416E"/>
    <w:rsid w:val="006C437E"/>
    <w:rsid w:val="006D0637"/>
    <w:rsid w:val="006D7580"/>
    <w:rsid w:val="006E7641"/>
    <w:rsid w:val="006F0AAD"/>
    <w:rsid w:val="00702373"/>
    <w:rsid w:val="00705726"/>
    <w:rsid w:val="0070792A"/>
    <w:rsid w:val="00716BAF"/>
    <w:rsid w:val="00722B77"/>
    <w:rsid w:val="007260D1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528E"/>
    <w:rsid w:val="007A5B6A"/>
    <w:rsid w:val="007B5663"/>
    <w:rsid w:val="007C2A67"/>
    <w:rsid w:val="007C3DCF"/>
    <w:rsid w:val="007D577C"/>
    <w:rsid w:val="007F015D"/>
    <w:rsid w:val="007F5F39"/>
    <w:rsid w:val="007F734B"/>
    <w:rsid w:val="0080465A"/>
    <w:rsid w:val="008065C4"/>
    <w:rsid w:val="00813ED2"/>
    <w:rsid w:val="00815906"/>
    <w:rsid w:val="00816E73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788D"/>
    <w:rsid w:val="008A7AEC"/>
    <w:rsid w:val="008B38EF"/>
    <w:rsid w:val="008B4E6A"/>
    <w:rsid w:val="008B708A"/>
    <w:rsid w:val="008B79FF"/>
    <w:rsid w:val="008C52F8"/>
    <w:rsid w:val="008C5D33"/>
    <w:rsid w:val="008C6C3B"/>
    <w:rsid w:val="008D0F9F"/>
    <w:rsid w:val="008D69C0"/>
    <w:rsid w:val="008D6E9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60F8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4EF2"/>
    <w:rsid w:val="009F6915"/>
    <w:rsid w:val="009F6C03"/>
    <w:rsid w:val="00A03FAA"/>
    <w:rsid w:val="00A051BE"/>
    <w:rsid w:val="00A14554"/>
    <w:rsid w:val="00A16D2D"/>
    <w:rsid w:val="00A214F1"/>
    <w:rsid w:val="00A26DAA"/>
    <w:rsid w:val="00A27BED"/>
    <w:rsid w:val="00A337AB"/>
    <w:rsid w:val="00A413DD"/>
    <w:rsid w:val="00A45711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5094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D3F73"/>
    <w:rsid w:val="00CD62D6"/>
    <w:rsid w:val="00D001DB"/>
    <w:rsid w:val="00D026C3"/>
    <w:rsid w:val="00D03CC2"/>
    <w:rsid w:val="00D06039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37DF"/>
    <w:rsid w:val="00E3465C"/>
    <w:rsid w:val="00E365FF"/>
    <w:rsid w:val="00E37DBB"/>
    <w:rsid w:val="00E410DF"/>
    <w:rsid w:val="00E429E4"/>
    <w:rsid w:val="00E54F41"/>
    <w:rsid w:val="00E55726"/>
    <w:rsid w:val="00E55A56"/>
    <w:rsid w:val="00E57A3F"/>
    <w:rsid w:val="00E57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5B651B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5B651B"/>
    <w:rPr>
      <w:sz w:val="28"/>
    </w:rPr>
  </w:style>
  <w:style w:type="paragraph" w:customStyle="1" w:styleId="aff">
    <w:name w:val="a"/>
    <w:basedOn w:val="a"/>
    <w:uiPriority w:val="99"/>
    <w:semiHidden/>
    <w:rsid w:val="005B651B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5B651B"/>
    <w:rPr>
      <w:rFonts w:cs="Times New Roman"/>
    </w:rPr>
  </w:style>
  <w:style w:type="character" w:styleId="aff0">
    <w:name w:val="Emphasis"/>
    <w:basedOn w:val="a0"/>
    <w:uiPriority w:val="99"/>
    <w:qFormat/>
    <w:rsid w:val="005B651B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5B651B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5B651B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5B651B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5B651B"/>
    <w:rPr>
      <w:sz w:val="24"/>
    </w:rPr>
  </w:style>
  <w:style w:type="paragraph" w:customStyle="1" w:styleId="aff3">
    <w:name w:val="Текст пункта"/>
    <w:link w:val="aff2"/>
    <w:semiHidden/>
    <w:qFormat/>
    <w:rsid w:val="005B651B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5B651B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5B651B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5B651B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5B651B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5B651B"/>
    <w:rPr>
      <w:rFonts w:cs="Times New Roman"/>
    </w:rPr>
  </w:style>
  <w:style w:type="character" w:styleId="aff6">
    <w:name w:val="FollowedHyperlink"/>
    <w:basedOn w:val="a0"/>
    <w:uiPriority w:val="99"/>
    <w:unhideWhenUsed/>
    <w:rsid w:val="005B651B"/>
    <w:rPr>
      <w:rFonts w:cs="Times New Roman"/>
      <w:color w:val="800080" w:themeColor="followedHyperlink"/>
      <w:u w:val="single"/>
    </w:rPr>
  </w:style>
  <w:style w:type="paragraph" w:styleId="aff7">
    <w:name w:val="TOC Heading"/>
    <w:basedOn w:val="1"/>
    <w:next w:val="a"/>
    <w:uiPriority w:val="39"/>
    <w:semiHidden/>
    <w:unhideWhenUsed/>
    <w:qFormat/>
    <w:rsid w:val="005B651B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7491</Words>
  <Characters>42702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50093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2013-04-29T02:35:00Z</cp:lastPrinted>
  <dcterms:created xsi:type="dcterms:W3CDTF">2014-05-12T02:38:00Z</dcterms:created>
  <dcterms:modified xsi:type="dcterms:W3CDTF">2014-05-12T04:27:00Z</dcterms:modified>
</cp:coreProperties>
</file>